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Pr="00B17382" w:rsidRDefault="00AA7B8F" w:rsidP="00817841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637701">
        <w:rPr>
          <w:rFonts w:ascii="Arial" w:hAnsi="Arial" w:cs="Arial"/>
          <w:b/>
          <w:bCs/>
          <w:sz w:val="24"/>
        </w:rPr>
        <w:t>2</w:t>
      </w:r>
      <w:r w:rsidR="00B17382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 w:rsidR="006901D3">
        <w:rPr>
          <w:rFonts w:ascii="Arial" w:hAnsi="Arial" w:cs="Arial"/>
          <w:b/>
          <w:bCs/>
          <w:sz w:val="24"/>
        </w:rPr>
        <w:tab/>
        <w:t>S2-18</w:t>
      </w:r>
      <w:r w:rsidR="00257E8F">
        <w:rPr>
          <w:rFonts w:ascii="Arial" w:eastAsiaTheme="minorEastAsia" w:hAnsi="Arial" w:cs="Arial"/>
          <w:b/>
          <w:bCs/>
          <w:sz w:val="24"/>
          <w:lang w:eastAsia="zh-CN"/>
        </w:rPr>
        <w:t>3344</w:t>
      </w:r>
    </w:p>
    <w:p w:rsidR="004934E0" w:rsidRPr="006901D3" w:rsidRDefault="00B17382" w:rsidP="006901D3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6901D3">
        <w:rPr>
          <w:rFonts w:ascii="Arial" w:hAnsi="Arial" w:cs="Arial"/>
          <w:b/>
          <w:bCs/>
          <w:sz w:val="24"/>
          <w:szCs w:val="24"/>
        </w:rPr>
        <w:t xml:space="preserve">6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6901D3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34611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637701">
        <w:rPr>
          <w:rFonts w:ascii="Arial" w:hAnsi="Arial" w:cs="Arial"/>
          <w:b/>
          <w:bCs/>
          <w:sz w:val="24"/>
          <w:szCs w:val="24"/>
        </w:rPr>
        <w:t xml:space="preserve"> </w:t>
      </w:r>
      <w:r w:rsidR="006901D3">
        <w:rPr>
          <w:rFonts w:ascii="Arial" w:hAnsi="Arial" w:cs="Arial"/>
          <w:b/>
          <w:bCs/>
          <w:sz w:val="24"/>
          <w:szCs w:val="24"/>
        </w:rPr>
        <w:t>2018</w:t>
      </w:r>
      <w:r w:rsidR="00C651FC" w:rsidRPr="00C651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proofErr w:type="spellEnd"/>
      <w:r w:rsidR="00C651FC">
        <w:rPr>
          <w:rFonts w:ascii="Arial" w:hAnsi="Arial" w:cs="Arial"/>
          <w:b/>
          <w:bCs/>
          <w:sz w:val="24"/>
          <w:szCs w:val="24"/>
        </w:rPr>
        <w:t xml:space="preserve">, </w:t>
      </w:r>
      <w:r w:rsidR="006901D3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6901D3">
        <w:rPr>
          <w:rFonts w:ascii="Arial" w:hAnsi="Arial" w:cs="Arial"/>
          <w:b/>
          <w:bCs/>
          <w:color w:val="0000FF"/>
        </w:rPr>
        <w:tab/>
        <w:t>(revision of S2-18</w:t>
      </w:r>
      <w:r w:rsidR="00497DEB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40983" w:rsidRPr="00F26380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F26380" w:rsidRPr="00F26380">
        <w:rPr>
          <w:rFonts w:ascii="Arial" w:eastAsiaTheme="minorEastAsia" w:hAnsi="Arial" w:cs="Arial"/>
          <w:b/>
          <w:lang w:eastAsia="zh-CN"/>
        </w:rPr>
        <w:t>Huawei, Hisilicon</w:t>
      </w:r>
    </w:p>
    <w:p w:rsidR="00440983" w:rsidRPr="00F26380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01D3">
        <w:rPr>
          <w:rFonts w:ascii="Arial" w:hAnsi="Arial" w:cs="Arial"/>
          <w:b/>
        </w:rPr>
        <w:t xml:space="preserve">Discussion for </w:t>
      </w:r>
      <w:r w:rsidR="00F26380">
        <w:rPr>
          <w:rFonts w:ascii="Arial" w:eastAsiaTheme="minorEastAsia" w:hAnsi="Arial" w:cs="Arial" w:hint="eastAsia"/>
          <w:b/>
          <w:lang w:eastAsia="zh-CN"/>
        </w:rPr>
        <w:t>UE Configured NSSAI update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8C56F3" w:rsidRDefault="00440983" w:rsidP="008C56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3416E">
        <w:rPr>
          <w:rFonts w:ascii="Arial" w:hAnsi="Arial" w:cs="Arial"/>
          <w:b/>
        </w:rPr>
        <w:t>6.5.1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964E0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964E0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:rsidR="00440983" w:rsidRPr="00F26380" w:rsidRDefault="00440983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C4077C">
        <w:rPr>
          <w:rFonts w:ascii="Arial" w:hAnsi="Arial" w:cs="Arial"/>
          <w:i/>
        </w:rPr>
        <w:t xml:space="preserve"> </w:t>
      </w:r>
      <w:r w:rsidR="00226849">
        <w:rPr>
          <w:rFonts w:ascii="Arial" w:hAnsi="Arial" w:cs="Arial"/>
          <w:i/>
        </w:rPr>
        <w:t>This paper propose</w:t>
      </w:r>
      <w:r w:rsidR="00F26380">
        <w:rPr>
          <w:rFonts w:ascii="Arial" w:eastAsiaTheme="minorEastAsia" w:hAnsi="Arial" w:cs="Arial" w:hint="eastAsia"/>
          <w:i/>
          <w:lang w:eastAsia="zh-CN"/>
        </w:rPr>
        <w:t>s</w:t>
      </w:r>
      <w:r w:rsidR="00226849">
        <w:rPr>
          <w:rFonts w:ascii="Arial" w:hAnsi="Arial" w:cs="Arial"/>
          <w:i/>
        </w:rPr>
        <w:t xml:space="preserve"> to </w:t>
      </w:r>
      <w:r w:rsidR="006901D3">
        <w:rPr>
          <w:rFonts w:ascii="Arial" w:hAnsi="Arial" w:cs="Arial"/>
          <w:i/>
        </w:rPr>
        <w:t xml:space="preserve">discuss issues related with </w:t>
      </w:r>
      <w:r w:rsidR="00F26380">
        <w:rPr>
          <w:rFonts w:ascii="Arial" w:eastAsiaTheme="minorEastAsia" w:hAnsi="Arial" w:cs="Arial" w:hint="eastAsia"/>
          <w:i/>
          <w:lang w:eastAsia="zh-CN"/>
        </w:rPr>
        <w:t xml:space="preserve">UE </w:t>
      </w:r>
      <w:r w:rsidR="00F26380">
        <w:rPr>
          <w:rFonts w:ascii="Arial" w:eastAsiaTheme="minorEastAsia" w:hAnsi="Arial" w:cs="Arial"/>
          <w:i/>
          <w:lang w:eastAsia="zh-CN"/>
        </w:rPr>
        <w:t>Configured</w:t>
      </w:r>
      <w:r w:rsidR="00F26380">
        <w:rPr>
          <w:rFonts w:ascii="Arial" w:eastAsiaTheme="minorEastAsia" w:hAnsi="Arial" w:cs="Arial" w:hint="eastAsia"/>
          <w:i/>
          <w:lang w:eastAsia="zh-CN"/>
        </w:rPr>
        <w:t xml:space="preserve"> NSSAI update.</w:t>
      </w:r>
    </w:p>
    <w:p w:rsidR="00F26380" w:rsidRDefault="00F26380" w:rsidP="00F26380">
      <w:pPr>
        <w:pStyle w:val="1"/>
      </w:pPr>
      <w:r>
        <w:t>1</w:t>
      </w:r>
      <w:r>
        <w:tab/>
        <w:t>Introduction</w:t>
      </w:r>
    </w:p>
    <w:p w:rsidR="00F26380" w:rsidRDefault="00F26380" w:rsidP="00872806">
      <w:r>
        <w:rPr>
          <w:lang w:eastAsia="zh-CN"/>
        </w:rPr>
        <w:t>At SA2#12</w:t>
      </w:r>
      <w:r>
        <w:rPr>
          <w:rFonts w:eastAsiaTheme="minorEastAsia" w:hint="eastAsia"/>
          <w:lang w:eastAsia="zh-CN"/>
        </w:rPr>
        <w:t>6</w:t>
      </w:r>
      <w:r w:rsidR="00872806">
        <w:rPr>
          <w:rFonts w:eastAsiaTheme="minorEastAsia" w:hint="eastAsia"/>
          <w:lang w:eastAsia="zh-CN"/>
        </w:rPr>
        <w:t xml:space="preserve"> some conclusions on update of </w:t>
      </w:r>
      <w:r w:rsidR="00872806">
        <w:rPr>
          <w:rFonts w:eastAsiaTheme="minorEastAsia"/>
          <w:lang w:eastAsia="zh-CN"/>
        </w:rPr>
        <w:t>Configured</w:t>
      </w:r>
      <w:r w:rsidR="00872806">
        <w:rPr>
          <w:rFonts w:eastAsiaTheme="minorEastAsia" w:hint="eastAsia"/>
          <w:lang w:eastAsia="zh-CN"/>
        </w:rPr>
        <w:t xml:space="preserve"> NSSAI for UE are </w:t>
      </w:r>
      <w:r w:rsidR="006A3D78">
        <w:rPr>
          <w:rFonts w:eastAsiaTheme="minorEastAsia"/>
          <w:lang w:eastAsia="zh-CN"/>
        </w:rPr>
        <w:t>reached</w:t>
      </w:r>
      <w:r w:rsidR="00872806">
        <w:rPr>
          <w:rFonts w:eastAsiaTheme="minorEastAsia" w:hint="eastAsia"/>
          <w:lang w:eastAsia="zh-CN"/>
        </w:rPr>
        <w:t xml:space="preserve">. Based on these conclusions, </w:t>
      </w:r>
      <w:r w:rsidR="006A3D78">
        <w:rPr>
          <w:rFonts w:eastAsiaTheme="minorEastAsia"/>
          <w:lang w:eastAsia="zh-CN"/>
        </w:rPr>
        <w:t>t</w:t>
      </w:r>
      <w:r w:rsidR="00872806">
        <w:rPr>
          <w:rFonts w:eastAsiaTheme="minorEastAsia" w:hint="eastAsia"/>
          <w:lang w:eastAsia="zh-CN"/>
        </w:rPr>
        <w:t xml:space="preserve">his paper </w:t>
      </w:r>
      <w:r w:rsidR="006A3D78">
        <w:rPr>
          <w:rFonts w:eastAsiaTheme="minorEastAsia"/>
          <w:lang w:eastAsia="zh-CN"/>
        </w:rPr>
        <w:t>discuss</w:t>
      </w:r>
      <w:r w:rsidR="00C7165E">
        <w:rPr>
          <w:rFonts w:eastAsiaTheme="minorEastAsia" w:hint="eastAsia"/>
          <w:lang w:eastAsia="zh-CN"/>
        </w:rPr>
        <w:t>es</w:t>
      </w:r>
      <w:r w:rsidR="006A3D78">
        <w:rPr>
          <w:rFonts w:eastAsiaTheme="minorEastAsia"/>
          <w:lang w:eastAsia="zh-CN"/>
        </w:rPr>
        <w:t xml:space="preserve"> the</w:t>
      </w:r>
      <w:r w:rsidR="00872806">
        <w:rPr>
          <w:rFonts w:eastAsiaTheme="minorEastAsia" w:hint="eastAsia"/>
          <w:lang w:eastAsia="zh-CN"/>
        </w:rPr>
        <w:t xml:space="preserve"> issues </w:t>
      </w:r>
      <w:r w:rsidR="006A3D78">
        <w:rPr>
          <w:rFonts w:eastAsiaTheme="minorEastAsia"/>
          <w:lang w:eastAsia="zh-CN"/>
        </w:rPr>
        <w:t xml:space="preserve">for update Configured NSSAI in roaming scenarios </w:t>
      </w:r>
      <w:r w:rsidR="00872806">
        <w:rPr>
          <w:rFonts w:eastAsiaTheme="minorEastAsia" w:hint="eastAsia"/>
          <w:lang w:eastAsia="zh-CN"/>
        </w:rPr>
        <w:t xml:space="preserve">and possible solutions, and proposes a way forward.  </w:t>
      </w:r>
    </w:p>
    <w:p w:rsidR="00F26380" w:rsidRDefault="00F26380" w:rsidP="00F26380">
      <w:pPr>
        <w:pStyle w:val="1"/>
      </w:pPr>
      <w:r>
        <w:t>2</w:t>
      </w:r>
      <w:r>
        <w:tab/>
        <w:t>Discussion</w:t>
      </w:r>
    </w:p>
    <w:p w:rsidR="00245A77" w:rsidRDefault="00A30DFD" w:rsidP="00872806">
      <w:pPr>
        <w:rPr>
          <w:rFonts w:eastAsiaTheme="minorEastAsia"/>
          <w:lang w:eastAsia="zh-CN"/>
        </w:rPr>
      </w:pPr>
      <w:r w:rsidRPr="00A30DFD">
        <w:rPr>
          <w:rFonts w:eastAsiaTheme="minorEastAsia"/>
          <w:lang w:eastAsia="zh-CN"/>
        </w:rPr>
        <w:t>According to the agreed S2-182835 and S2-182983</w:t>
      </w:r>
      <w:r>
        <w:rPr>
          <w:rFonts w:eastAsiaTheme="minorEastAsia" w:hint="eastAsia"/>
          <w:lang w:eastAsia="zh-CN"/>
        </w:rPr>
        <w:t xml:space="preserve"> in SA2#126, </w:t>
      </w:r>
      <w:r w:rsidR="00245A77">
        <w:rPr>
          <w:rFonts w:eastAsiaTheme="minorEastAsia" w:hint="eastAsia"/>
          <w:lang w:eastAsia="zh-CN"/>
        </w:rPr>
        <w:t xml:space="preserve">the </w:t>
      </w:r>
      <w:r w:rsidR="00245A77">
        <w:rPr>
          <w:rFonts w:eastAsiaTheme="minorEastAsia"/>
          <w:lang w:eastAsia="zh-CN"/>
        </w:rPr>
        <w:t>Configured</w:t>
      </w:r>
      <w:r w:rsidR="00245A77">
        <w:rPr>
          <w:rFonts w:eastAsiaTheme="minorEastAsia" w:hint="eastAsia"/>
          <w:lang w:eastAsia="zh-CN"/>
        </w:rPr>
        <w:t xml:space="preserve"> NSSAI for a UE for a PLMN can only be updated when UE </w:t>
      </w:r>
      <w:r w:rsidR="006A3D78">
        <w:rPr>
          <w:rFonts w:eastAsiaTheme="minorEastAsia"/>
          <w:lang w:eastAsia="zh-CN"/>
        </w:rPr>
        <w:t>is</w:t>
      </w:r>
      <w:r w:rsidR="00245A77">
        <w:rPr>
          <w:rFonts w:eastAsiaTheme="minorEastAsia" w:hint="eastAsia"/>
          <w:lang w:eastAsia="zh-CN"/>
        </w:rPr>
        <w:t xml:space="preserve"> registered in the PLMN.</w:t>
      </w:r>
    </w:p>
    <w:p w:rsidR="00FF6226" w:rsidRPr="00245A77" w:rsidRDefault="00FF6226" w:rsidP="00245A77">
      <w:pPr>
        <w:numPr>
          <w:ilvl w:val="0"/>
          <w:numId w:val="30"/>
        </w:numPr>
        <w:rPr>
          <w:rFonts w:eastAsiaTheme="minorEastAsia"/>
          <w:i/>
          <w:lang w:val="en-US" w:eastAsia="zh-CN"/>
        </w:rPr>
      </w:pPr>
      <w:r w:rsidRPr="00245A77">
        <w:rPr>
          <w:rFonts w:eastAsiaTheme="minorEastAsia"/>
          <w:i/>
          <w:lang w:val="en-US" w:eastAsia="zh-CN"/>
        </w:rPr>
        <w:t>“If the HPLMN performs the configuration update of a UE registered in the HPLMN (e.g. due to a change in the Subscribed S-NSSAI(s)), this results in updates to the Configured NSSAI for the HPLMN</w:t>
      </w:r>
      <w:proofErr w:type="gramStart"/>
      <w:r w:rsidRPr="00245A77">
        <w:rPr>
          <w:rFonts w:eastAsiaTheme="minorEastAsia"/>
          <w:i/>
          <w:lang w:val="en-US" w:eastAsia="zh-CN"/>
        </w:rPr>
        <w:t>. ”</w:t>
      </w:r>
      <w:proofErr w:type="gramEnd"/>
      <w:r w:rsidRPr="00245A77">
        <w:rPr>
          <w:rFonts w:eastAsiaTheme="minorEastAsia"/>
          <w:i/>
          <w:lang w:val="en-US" w:eastAsia="zh-CN"/>
        </w:rPr>
        <w:t xml:space="preserve">   </w:t>
      </w:r>
    </w:p>
    <w:p w:rsidR="00245A77" w:rsidRPr="00D13A35" w:rsidRDefault="00FF6226" w:rsidP="00872806">
      <w:pPr>
        <w:numPr>
          <w:ilvl w:val="0"/>
          <w:numId w:val="30"/>
        </w:numPr>
        <w:rPr>
          <w:rFonts w:eastAsiaTheme="minorEastAsia"/>
          <w:i/>
          <w:lang w:val="en-US" w:eastAsia="zh-CN"/>
        </w:rPr>
      </w:pPr>
      <w:r w:rsidRPr="00245A77">
        <w:rPr>
          <w:rFonts w:eastAsiaTheme="minorEastAsia"/>
          <w:i/>
          <w:lang w:val="en-US" w:eastAsia="zh-CN"/>
        </w:rPr>
        <w:t xml:space="preserve">“If the VPLMN performs the configuration update of a UE registered in the VPLMN (e.g. due to a change in the Subscribed S-NSSAI(s)), this results in updates to the Configured NSSAI for the Serving PLMN or/and to the associated mapping of the Configured NSSAI for the Serving PLMN to the Configured NSSAI for the HPLMN. ” </w:t>
      </w:r>
    </w:p>
    <w:p w:rsidR="00245A77" w:rsidRPr="00205BE4" w:rsidRDefault="00205BE4" w:rsidP="00205BE4">
      <w:pPr>
        <w:numPr>
          <w:ilvl w:val="0"/>
          <w:numId w:val="30"/>
        </w:numPr>
        <w:rPr>
          <w:rFonts w:eastAsiaTheme="minorEastAsia"/>
          <w:i/>
          <w:lang w:val="en-US" w:eastAsia="zh-CN"/>
        </w:rPr>
      </w:pPr>
      <w:r w:rsidRPr="00245A77">
        <w:rPr>
          <w:rFonts w:eastAsiaTheme="minorEastAsia"/>
          <w:i/>
          <w:lang w:val="en-US" w:eastAsia="zh-CN"/>
        </w:rPr>
        <w:t>“</w:t>
      </w:r>
      <w:r w:rsidR="00245A77" w:rsidRPr="00205BE4">
        <w:rPr>
          <w:rFonts w:eastAsiaTheme="minorEastAsia"/>
          <w:i/>
          <w:lang w:val="en-US" w:eastAsia="zh-CN"/>
        </w:rPr>
        <w:t xml:space="preserve">When the Subscribed S-NSSAI(s) are updated (i.e. removing an old or/and adding a new) and it is applicable to the Serving PLMN the UE is registered in as described in </w:t>
      </w:r>
      <w:proofErr w:type="gramStart"/>
      <w:r w:rsidR="00245A77" w:rsidRPr="00205BE4">
        <w:rPr>
          <w:rFonts w:eastAsiaTheme="minorEastAsia"/>
          <w:i/>
          <w:lang w:val="en-US" w:eastAsia="zh-CN"/>
        </w:rPr>
        <w:t>5.15.3 ,</w:t>
      </w:r>
      <w:proofErr w:type="gramEnd"/>
      <w:r w:rsidR="00245A77" w:rsidRPr="00205BE4">
        <w:rPr>
          <w:rFonts w:eastAsiaTheme="minorEastAsia"/>
          <w:i/>
          <w:lang w:val="en-US" w:eastAsia="zh-CN"/>
        </w:rPr>
        <w:t xml:space="preserve"> the AMF may update the UE with the Configured NSSAI of the Serving PLMN or/and Allowed NSSAI or/and the associated mapping with Configured NSSAI for the HPLMN.</w:t>
      </w:r>
      <w:r w:rsidRPr="00245A77">
        <w:rPr>
          <w:rFonts w:eastAsiaTheme="minorEastAsia"/>
          <w:i/>
          <w:lang w:val="en-US" w:eastAsia="zh-CN"/>
        </w:rPr>
        <w:t>”</w:t>
      </w:r>
    </w:p>
    <w:p w:rsidR="004F61AF" w:rsidRPr="00C73FF2" w:rsidRDefault="006A3D78" w:rsidP="00C73FF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above conclusion, i</w:t>
      </w:r>
      <w:r w:rsidR="004F61AF">
        <w:rPr>
          <w:rFonts w:eastAsiaTheme="minorEastAsia" w:hint="eastAsia"/>
          <w:lang w:eastAsia="zh-CN"/>
        </w:rPr>
        <w:t xml:space="preserve">n some scenarios the </w:t>
      </w:r>
      <w:r w:rsidR="00883E2D">
        <w:rPr>
          <w:rFonts w:eastAsiaTheme="minorEastAsia"/>
          <w:lang w:eastAsia="zh-CN"/>
        </w:rPr>
        <w:t>Configured</w:t>
      </w:r>
      <w:r w:rsidR="00883E2D">
        <w:rPr>
          <w:rFonts w:eastAsiaTheme="minorEastAsia" w:hint="eastAsia"/>
          <w:lang w:eastAsia="zh-CN"/>
        </w:rPr>
        <w:t xml:space="preserve"> NSSAI for a PLMN(</w:t>
      </w:r>
      <w:proofErr w:type="spellStart"/>
      <w:r w:rsidR="00883E2D">
        <w:rPr>
          <w:rFonts w:eastAsiaTheme="minorEastAsia" w:hint="eastAsia"/>
          <w:lang w:eastAsia="zh-CN"/>
        </w:rPr>
        <w:t>s</w:t>
      </w:r>
      <w:proofErr w:type="spellEnd"/>
      <w:r w:rsidR="00883E2D">
        <w:rPr>
          <w:rFonts w:eastAsiaTheme="minorEastAsia" w:hint="eastAsia"/>
          <w:lang w:eastAsia="zh-CN"/>
        </w:rPr>
        <w:t>) in the UE cannot be updated successfully:</w:t>
      </w:r>
    </w:p>
    <w:p w:rsidR="00205C67" w:rsidRPr="00C73FF2" w:rsidRDefault="00205C67" w:rsidP="00C73FF2">
      <w:pPr>
        <w:numPr>
          <w:ilvl w:val="0"/>
          <w:numId w:val="30"/>
        </w:numPr>
        <w:rPr>
          <w:rFonts w:eastAsiaTheme="minorEastAsia"/>
          <w:lang w:val="en-US" w:eastAsia="zh-CN"/>
        </w:rPr>
      </w:pPr>
      <w:r w:rsidRPr="00C73FF2">
        <w:rPr>
          <w:rFonts w:eastAsiaTheme="minorEastAsia" w:hint="eastAsia"/>
          <w:lang w:val="en-US" w:eastAsia="zh-CN"/>
        </w:rPr>
        <w:t xml:space="preserve">It is assume that </w:t>
      </w:r>
      <w:r w:rsidR="00C73FF2">
        <w:rPr>
          <w:rFonts w:eastAsiaTheme="minorEastAsia" w:hint="eastAsia"/>
          <w:lang w:val="en-US" w:eastAsia="zh-CN"/>
        </w:rPr>
        <w:t>UE</w:t>
      </w:r>
      <w:r w:rsidR="00C73FF2">
        <w:rPr>
          <w:rFonts w:eastAsiaTheme="minorEastAsia"/>
          <w:lang w:val="en-US" w:eastAsia="zh-CN"/>
        </w:rPr>
        <w:t>’</w:t>
      </w:r>
      <w:r w:rsidR="00C73FF2">
        <w:rPr>
          <w:rFonts w:eastAsiaTheme="minorEastAsia" w:hint="eastAsia"/>
          <w:lang w:val="en-US" w:eastAsia="zh-CN"/>
        </w:rPr>
        <w:t xml:space="preserve">s </w:t>
      </w:r>
      <w:r w:rsidRPr="00C73FF2">
        <w:rPr>
          <w:rFonts w:eastAsiaTheme="minorEastAsia" w:hint="eastAsia"/>
          <w:lang w:val="en-US" w:eastAsia="zh-CN"/>
        </w:rPr>
        <w:t xml:space="preserve">Subscribed S-NSSAIs are updated by adding a new S-NSSAI and </w:t>
      </w:r>
      <w:r w:rsidR="00272560" w:rsidRPr="00C73FF2">
        <w:rPr>
          <w:rFonts w:eastAsiaTheme="minorEastAsia" w:hint="eastAsia"/>
          <w:lang w:val="en-US" w:eastAsia="zh-CN"/>
        </w:rPr>
        <w:t xml:space="preserve">the </w:t>
      </w:r>
      <w:r w:rsidRPr="00C73FF2">
        <w:rPr>
          <w:rFonts w:eastAsiaTheme="minorEastAsia" w:hint="eastAsia"/>
          <w:lang w:val="en-US" w:eastAsia="zh-CN"/>
        </w:rPr>
        <w:t xml:space="preserve">change in the Subscribed S-NSSAIs will </w:t>
      </w:r>
      <w:r w:rsidR="00272560" w:rsidRPr="00C73FF2">
        <w:rPr>
          <w:rFonts w:eastAsiaTheme="minorEastAsia" w:hint="eastAsia"/>
          <w:lang w:val="en-US" w:eastAsia="zh-CN"/>
        </w:rPr>
        <w:t xml:space="preserve">lead </w:t>
      </w:r>
      <w:r w:rsidR="006A3D78">
        <w:rPr>
          <w:rFonts w:eastAsiaTheme="minorEastAsia"/>
          <w:lang w:val="en-US" w:eastAsia="zh-CN"/>
        </w:rPr>
        <w:t xml:space="preserve">to </w:t>
      </w:r>
      <w:r w:rsidR="00272560" w:rsidRPr="00C73FF2">
        <w:rPr>
          <w:rFonts w:eastAsiaTheme="minorEastAsia" w:hint="eastAsia"/>
          <w:lang w:val="en-US" w:eastAsia="zh-CN"/>
        </w:rPr>
        <w:t xml:space="preserve">update of </w:t>
      </w:r>
      <w:r w:rsidRPr="00C73FF2">
        <w:rPr>
          <w:rFonts w:eastAsiaTheme="minorEastAsia"/>
          <w:lang w:val="en-US" w:eastAsia="zh-CN"/>
        </w:rPr>
        <w:t>Configured</w:t>
      </w:r>
      <w:r w:rsidRPr="00C73FF2">
        <w:rPr>
          <w:rFonts w:eastAsiaTheme="minorEastAsia" w:hint="eastAsia"/>
          <w:lang w:val="en-US" w:eastAsia="zh-CN"/>
        </w:rPr>
        <w:t xml:space="preserve"> NSSAI for </w:t>
      </w:r>
      <w:r w:rsidR="00C73FF2" w:rsidRPr="00C73FF2">
        <w:rPr>
          <w:rFonts w:eastAsiaTheme="minorEastAsia" w:hint="eastAsia"/>
          <w:lang w:val="en-US" w:eastAsia="zh-CN"/>
        </w:rPr>
        <w:t xml:space="preserve">several </w:t>
      </w:r>
      <w:r w:rsidRPr="00C73FF2">
        <w:rPr>
          <w:rFonts w:eastAsiaTheme="minorEastAsia" w:hint="eastAsia"/>
          <w:lang w:val="en-US" w:eastAsia="zh-CN"/>
        </w:rPr>
        <w:t>PLMN</w:t>
      </w:r>
      <w:r w:rsidR="00C73FF2" w:rsidRPr="00C73FF2">
        <w:rPr>
          <w:rFonts w:eastAsiaTheme="minorEastAsia" w:hint="eastAsia"/>
          <w:lang w:val="en-US" w:eastAsia="zh-CN"/>
        </w:rPr>
        <w:t xml:space="preserve">s. </w:t>
      </w:r>
      <w:r w:rsidRPr="00C73FF2">
        <w:rPr>
          <w:rFonts w:eastAsiaTheme="minorEastAsia" w:hint="eastAsia"/>
          <w:lang w:val="en-US" w:eastAsia="zh-CN"/>
        </w:rPr>
        <w:t xml:space="preserve">When the Subscribed S-NSSAI(s) are updated while UE registered in PLMN 1, only the Configured NSSAI for PLMN 1 can be updated in UE. When UE registered to PLMN 2 later it still stored the old </w:t>
      </w:r>
      <w:r w:rsidRPr="00C73FF2">
        <w:rPr>
          <w:rFonts w:eastAsiaTheme="minorEastAsia"/>
          <w:lang w:val="en-US" w:eastAsia="zh-CN"/>
        </w:rPr>
        <w:t>Configured</w:t>
      </w:r>
      <w:r w:rsidRPr="00C73FF2">
        <w:rPr>
          <w:rFonts w:eastAsiaTheme="minorEastAsia" w:hint="eastAsia"/>
          <w:lang w:val="en-US" w:eastAsia="zh-CN"/>
        </w:rPr>
        <w:t xml:space="preserve"> NSSAI for PLMN 2</w:t>
      </w:r>
      <w:r w:rsidR="006A3D78">
        <w:rPr>
          <w:rFonts w:eastAsiaTheme="minorEastAsia"/>
          <w:lang w:val="en-US" w:eastAsia="zh-CN"/>
        </w:rPr>
        <w:t>, but</w:t>
      </w:r>
      <w:r w:rsidR="00272560" w:rsidRPr="00C73FF2">
        <w:rPr>
          <w:rFonts w:eastAsiaTheme="minorEastAsia"/>
          <w:lang w:val="en-US" w:eastAsia="zh-CN"/>
        </w:rPr>
        <w:t xml:space="preserve"> </w:t>
      </w:r>
      <w:r w:rsidR="006A3D78">
        <w:rPr>
          <w:rFonts w:eastAsiaTheme="minorEastAsia"/>
          <w:lang w:val="en-US" w:eastAsia="zh-CN"/>
        </w:rPr>
        <w:t xml:space="preserve">there is no trigger for </w:t>
      </w:r>
      <w:r w:rsidR="00272560" w:rsidRPr="00C73FF2">
        <w:rPr>
          <w:rFonts w:eastAsiaTheme="minorEastAsia"/>
          <w:lang w:val="en-US" w:eastAsia="zh-CN"/>
        </w:rPr>
        <w:t xml:space="preserve">the UDM or AMF in the PLMN </w:t>
      </w:r>
      <w:r w:rsidR="00272560" w:rsidRPr="00C73FF2">
        <w:rPr>
          <w:rFonts w:eastAsiaTheme="minorEastAsia" w:hint="eastAsia"/>
          <w:lang w:val="en-US" w:eastAsia="zh-CN"/>
        </w:rPr>
        <w:t>2</w:t>
      </w:r>
      <w:r w:rsidR="00272560" w:rsidRPr="00C73FF2">
        <w:rPr>
          <w:rFonts w:eastAsiaTheme="minorEastAsia"/>
          <w:lang w:val="en-US" w:eastAsia="zh-CN"/>
        </w:rPr>
        <w:t xml:space="preserve"> </w:t>
      </w:r>
      <w:r w:rsidR="006A3D78">
        <w:rPr>
          <w:rFonts w:eastAsiaTheme="minorEastAsia"/>
          <w:lang w:val="en-US" w:eastAsia="zh-CN"/>
        </w:rPr>
        <w:t>to update</w:t>
      </w:r>
      <w:r w:rsidR="00272560" w:rsidRPr="00C73FF2">
        <w:rPr>
          <w:rFonts w:eastAsiaTheme="minorEastAsia" w:hint="eastAsia"/>
          <w:lang w:val="en-US" w:eastAsia="zh-CN"/>
        </w:rPr>
        <w:t xml:space="preserve"> </w:t>
      </w:r>
      <w:r w:rsidR="00272560" w:rsidRPr="00C73FF2">
        <w:rPr>
          <w:rFonts w:eastAsiaTheme="minorEastAsia"/>
          <w:lang w:val="en-US" w:eastAsia="zh-CN"/>
        </w:rPr>
        <w:t>the Configured NSSAI</w:t>
      </w:r>
      <w:r w:rsidR="00272560" w:rsidRPr="00C73FF2">
        <w:rPr>
          <w:rFonts w:eastAsiaTheme="minorEastAsia" w:hint="eastAsia"/>
          <w:lang w:val="en-US" w:eastAsia="zh-CN"/>
        </w:rPr>
        <w:t xml:space="preserve"> for PLMN 2</w:t>
      </w:r>
      <w:r w:rsidR="006A3D78">
        <w:rPr>
          <w:rFonts w:eastAsiaTheme="minorEastAsia"/>
          <w:lang w:val="en-US" w:eastAsia="zh-CN"/>
        </w:rPr>
        <w:t xml:space="preserve"> anymore</w:t>
      </w:r>
      <w:r w:rsidR="00272560" w:rsidRPr="00C73FF2">
        <w:rPr>
          <w:rFonts w:eastAsiaTheme="minorEastAsia"/>
          <w:lang w:val="en-US" w:eastAsia="zh-CN"/>
        </w:rPr>
        <w:t>.</w:t>
      </w:r>
      <w:r w:rsidR="00C73FF2" w:rsidRPr="00C73FF2">
        <w:rPr>
          <w:rFonts w:eastAsiaTheme="minorEastAsia" w:hint="eastAsia"/>
          <w:lang w:val="en-US" w:eastAsia="zh-CN"/>
        </w:rPr>
        <w:t xml:space="preserve"> </w:t>
      </w:r>
      <w:r w:rsidR="006A3D78">
        <w:rPr>
          <w:rFonts w:eastAsiaTheme="minorEastAsia"/>
          <w:lang w:val="en-US" w:eastAsia="zh-CN"/>
        </w:rPr>
        <w:t>With that, t</w:t>
      </w:r>
      <w:r w:rsidR="00C73FF2" w:rsidRPr="00C73FF2">
        <w:rPr>
          <w:rFonts w:eastAsiaTheme="minorEastAsia"/>
          <w:lang w:val="en-US" w:eastAsia="zh-CN"/>
        </w:rPr>
        <w:t>he UE may have no chance to include the newly added S-NSSAI in the Request</w:t>
      </w:r>
      <w:r w:rsidR="009A78C1">
        <w:rPr>
          <w:rFonts w:eastAsiaTheme="minorEastAsia" w:hint="eastAsia"/>
          <w:lang w:val="en-US" w:eastAsia="zh-CN"/>
        </w:rPr>
        <w:t>ed</w:t>
      </w:r>
      <w:r w:rsidR="00C73FF2" w:rsidRPr="00C73FF2">
        <w:rPr>
          <w:rFonts w:eastAsiaTheme="minorEastAsia"/>
          <w:lang w:val="en-US" w:eastAsia="zh-CN"/>
        </w:rPr>
        <w:t xml:space="preserve"> NSSAI for PLMN </w:t>
      </w:r>
      <w:r w:rsidR="00C73FF2" w:rsidRPr="00C73FF2">
        <w:rPr>
          <w:rFonts w:eastAsiaTheme="minorEastAsia" w:hint="eastAsia"/>
          <w:lang w:val="en-US" w:eastAsia="zh-CN"/>
        </w:rPr>
        <w:t>2</w:t>
      </w:r>
      <w:r w:rsidR="00C73FF2" w:rsidRPr="00C73FF2">
        <w:rPr>
          <w:rFonts w:eastAsiaTheme="minorEastAsia"/>
          <w:lang w:val="en-US" w:eastAsia="zh-CN"/>
        </w:rPr>
        <w:t>.</w:t>
      </w:r>
      <w:r w:rsidR="00C73FF2" w:rsidRPr="00C73FF2">
        <w:rPr>
          <w:rFonts w:eastAsiaTheme="minorEastAsia" w:hint="eastAsia"/>
          <w:lang w:val="en-US" w:eastAsia="zh-CN"/>
        </w:rPr>
        <w:t xml:space="preserve"> </w:t>
      </w:r>
      <w:r w:rsidR="00C73FF2" w:rsidRPr="00C73FF2">
        <w:rPr>
          <w:rFonts w:eastAsiaTheme="minorEastAsia"/>
          <w:lang w:val="en-US" w:eastAsia="zh-CN"/>
        </w:rPr>
        <w:t>The same problem can also arise w</w:t>
      </w:r>
      <w:r w:rsidR="00C73FF2" w:rsidRPr="00C73FF2">
        <w:rPr>
          <w:rFonts w:eastAsiaTheme="minorEastAsia" w:hint="eastAsia"/>
          <w:lang w:val="en-US" w:eastAsia="zh-CN"/>
        </w:rPr>
        <w:t>hen UE registers in other PLMN.</w:t>
      </w:r>
    </w:p>
    <w:p w:rsidR="00C73FF2" w:rsidRPr="00C73FF2" w:rsidRDefault="00C73FF2" w:rsidP="00C73FF2">
      <w:pPr>
        <w:numPr>
          <w:ilvl w:val="0"/>
          <w:numId w:val="30"/>
        </w:numPr>
        <w:rPr>
          <w:rFonts w:eastAsiaTheme="minorEastAsia"/>
          <w:lang w:val="en-US" w:eastAsia="zh-CN"/>
        </w:rPr>
      </w:pPr>
      <w:r w:rsidRPr="00C73FF2">
        <w:rPr>
          <w:rFonts w:eastAsiaTheme="minorEastAsia"/>
          <w:lang w:val="en-US" w:eastAsia="zh-CN"/>
        </w:rPr>
        <w:t>If UE's Subscribed S-NSSAIs are changed when the UE RM state in the AMF is RM-DEREGISTERED, the Configured NSSAI for the PLMN UE registers cannot be updated in the UE.</w:t>
      </w:r>
      <w:r>
        <w:rPr>
          <w:rFonts w:eastAsiaTheme="minorEastAsia" w:hint="eastAsia"/>
          <w:lang w:val="en-US" w:eastAsia="zh-CN"/>
        </w:rPr>
        <w:t xml:space="preserve"> </w:t>
      </w:r>
    </w:p>
    <w:p w:rsidR="00A45216" w:rsidRPr="00A70515" w:rsidRDefault="00152320" w:rsidP="00FF6226">
      <w:pPr>
        <w:rPr>
          <w:rFonts w:eastAsiaTheme="minorEastAsia"/>
          <w:lang w:eastAsia="zh-CN"/>
        </w:rPr>
      </w:pPr>
      <w:r w:rsidRPr="003008D0">
        <w:rPr>
          <w:b/>
        </w:rPr>
        <w:t>Observation:</w:t>
      </w:r>
      <w:r>
        <w:t xml:space="preserve"> </w:t>
      </w:r>
      <w:r w:rsidR="00FF6226" w:rsidRPr="00883E2D">
        <w:rPr>
          <w:rFonts w:eastAsiaTheme="minorEastAsia" w:hint="eastAsia"/>
          <w:lang w:eastAsia="zh-CN"/>
        </w:rPr>
        <w:t xml:space="preserve">As </w:t>
      </w:r>
      <w:r w:rsidR="00FF6226" w:rsidRPr="00883E2D">
        <w:rPr>
          <w:rFonts w:eastAsiaTheme="minorEastAsia"/>
          <w:lang w:eastAsia="zh-CN"/>
        </w:rPr>
        <w:t>the Request</w:t>
      </w:r>
      <w:r w:rsidR="009A78C1">
        <w:rPr>
          <w:rFonts w:eastAsiaTheme="minorEastAsia" w:hint="eastAsia"/>
          <w:lang w:eastAsia="zh-CN"/>
        </w:rPr>
        <w:t>ed</w:t>
      </w:r>
      <w:r w:rsidR="00FF6226" w:rsidRPr="00883E2D">
        <w:rPr>
          <w:rFonts w:eastAsiaTheme="minorEastAsia"/>
          <w:lang w:eastAsia="zh-CN"/>
        </w:rPr>
        <w:t xml:space="preserve"> NSSAI can be a subset of the Configured NSSAI for the PLMN, if the UE Configured NSSAI for a PLMN is not updated successfully on the UE, the network cannot be aware of the inconsistence just based on the received Request</w:t>
      </w:r>
      <w:r w:rsidR="009A78C1">
        <w:rPr>
          <w:rFonts w:eastAsiaTheme="minorEastAsia" w:hint="eastAsia"/>
          <w:lang w:eastAsia="zh-CN"/>
        </w:rPr>
        <w:t>ed</w:t>
      </w:r>
      <w:r w:rsidR="00FF6226" w:rsidRPr="00883E2D">
        <w:rPr>
          <w:rFonts w:eastAsiaTheme="minorEastAsia"/>
          <w:lang w:eastAsia="zh-CN"/>
        </w:rPr>
        <w:t xml:space="preserve"> NSSAI when UE registers</w:t>
      </w:r>
      <w:r w:rsidR="00FF6226" w:rsidRPr="00883E2D">
        <w:rPr>
          <w:rFonts w:eastAsiaTheme="minorEastAsia" w:hint="eastAsia"/>
          <w:lang w:eastAsia="zh-CN"/>
        </w:rPr>
        <w:t xml:space="preserve"> in the network.</w:t>
      </w:r>
    </w:p>
    <w:p w:rsidR="00FF6226" w:rsidRPr="00FF6226" w:rsidRDefault="00FF6226" w:rsidP="00FF6226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tab/>
      </w:r>
      <w:r w:rsidR="000B0204">
        <w:rPr>
          <w:rFonts w:eastAsiaTheme="minorEastAsia" w:hint="eastAsia"/>
          <w:lang w:eastAsia="zh-CN"/>
        </w:rPr>
        <w:t>Alternative options</w:t>
      </w:r>
    </w:p>
    <w:p w:rsidR="00A45216" w:rsidRPr="002317A7" w:rsidRDefault="00FF6226" w:rsidP="00A45216">
      <w:r>
        <w:rPr>
          <w:rFonts w:eastAsiaTheme="minorEastAsia" w:hint="eastAsia"/>
          <w:lang w:eastAsia="zh-CN"/>
        </w:rPr>
        <w:t>To resolve the problem mentioned above, t</w:t>
      </w:r>
      <w:r w:rsidR="0045058E">
        <w:rPr>
          <w:rFonts w:eastAsiaTheme="minorEastAsia" w:hint="eastAsia"/>
          <w:lang w:eastAsia="zh-CN"/>
        </w:rPr>
        <w:t>wo</w:t>
      </w:r>
      <w:r>
        <w:rPr>
          <w:rFonts w:eastAsiaTheme="minorEastAsia" w:hint="eastAsia"/>
          <w:lang w:eastAsia="zh-CN"/>
        </w:rPr>
        <w:t xml:space="preserve"> options are proposed as follow.  </w:t>
      </w:r>
      <w:r w:rsidR="00A45216" w:rsidRPr="00A45216">
        <w:rPr>
          <w:rFonts w:eastAsiaTheme="minorEastAsia"/>
          <w:lang w:val="en-US"/>
        </w:rPr>
        <w:t xml:space="preserve"> </w:t>
      </w:r>
    </w:p>
    <w:p w:rsidR="006A3D78" w:rsidRDefault="00A45216" w:rsidP="00915B7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Option </w:t>
      </w:r>
      <w:r w:rsidR="002317A7">
        <w:rPr>
          <w:rFonts w:eastAsiaTheme="minorEastAsia" w:hint="eastAsia"/>
          <w:b/>
          <w:lang w:eastAsia="zh-CN"/>
        </w:rPr>
        <w:t>1</w:t>
      </w:r>
      <w:r w:rsidRPr="003008D0">
        <w:rPr>
          <w:b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bookmarkStart w:id="0" w:name="OLE_LINK38"/>
      <w:r w:rsidR="006A3D78">
        <w:rPr>
          <w:rFonts w:eastAsiaTheme="minorEastAsia"/>
          <w:b/>
          <w:lang w:eastAsia="zh-CN"/>
        </w:rPr>
        <w:t xml:space="preserve">AMF always </w:t>
      </w:r>
      <w:r w:rsidR="00C7165E">
        <w:rPr>
          <w:rFonts w:eastAsiaTheme="minorEastAsia" w:hint="eastAsia"/>
          <w:b/>
          <w:lang w:eastAsia="zh-CN"/>
        </w:rPr>
        <w:t xml:space="preserve">provides </w:t>
      </w:r>
      <w:r w:rsidR="00AB24E8">
        <w:rPr>
          <w:rFonts w:eastAsiaTheme="minorEastAsia" w:hint="eastAsia"/>
          <w:b/>
          <w:lang w:eastAsia="zh-CN"/>
        </w:rPr>
        <w:t>the UE with the</w:t>
      </w:r>
      <w:r w:rsidR="00AB24E8">
        <w:rPr>
          <w:rFonts w:eastAsiaTheme="minorEastAsia"/>
          <w:b/>
          <w:lang w:eastAsia="zh-CN"/>
        </w:rPr>
        <w:t xml:space="preserve"> </w:t>
      </w:r>
      <w:r w:rsidR="00AB24E8">
        <w:rPr>
          <w:rFonts w:eastAsiaTheme="minorEastAsia" w:hint="eastAsia"/>
          <w:b/>
          <w:lang w:eastAsia="zh-CN"/>
        </w:rPr>
        <w:t>C</w:t>
      </w:r>
      <w:r w:rsidR="006A3D78">
        <w:rPr>
          <w:rFonts w:eastAsiaTheme="minorEastAsia"/>
          <w:b/>
          <w:lang w:eastAsia="zh-CN"/>
        </w:rPr>
        <w:t>onfigured NSSAI of the PLMN when the UE perform</w:t>
      </w:r>
      <w:r w:rsidR="00AB24E8">
        <w:rPr>
          <w:rFonts w:eastAsiaTheme="minorEastAsia" w:hint="eastAsia"/>
          <w:b/>
          <w:lang w:eastAsia="zh-CN"/>
        </w:rPr>
        <w:t>s</w:t>
      </w:r>
      <w:r w:rsidR="006A3D78">
        <w:rPr>
          <w:rFonts w:eastAsiaTheme="minorEastAsia"/>
          <w:b/>
          <w:lang w:eastAsia="zh-CN"/>
        </w:rPr>
        <w:t xml:space="preserve"> initial registration or mobility registration from another PLMN, to ensure the configured NSSAI of the PLMN on the UE can always be up to date.</w:t>
      </w:r>
    </w:p>
    <w:p w:rsidR="00915B7A" w:rsidRDefault="00915B7A" w:rsidP="00915B7A">
      <w:pPr>
        <w:rPr>
          <w:rFonts w:eastAsiaTheme="minorEastAsia"/>
          <w:lang w:val="en-US" w:eastAsia="zh-CN"/>
        </w:rPr>
      </w:pPr>
      <w:r w:rsidRPr="008615AB">
        <w:rPr>
          <w:lang w:val="en-US"/>
        </w:rPr>
        <w:t xml:space="preserve">When the AMF receives a registration request from the UE, </w:t>
      </w:r>
      <w:r w:rsidR="006A3D78">
        <w:rPr>
          <w:rFonts w:eastAsiaTheme="minorEastAsia" w:hint="eastAsia"/>
          <w:lang w:val="en-US" w:eastAsia="zh-CN"/>
        </w:rPr>
        <w:t>if the</w:t>
      </w:r>
      <w:r w:rsidR="006A3D78" w:rsidRPr="008615AB">
        <w:rPr>
          <w:lang w:val="en-US"/>
        </w:rPr>
        <w:t xml:space="preserve"> registration type is “initial registration”, or </w:t>
      </w:r>
      <w:r w:rsidR="006A3D78">
        <w:rPr>
          <w:rFonts w:eastAsiaTheme="minorEastAsia" w:hint="eastAsia"/>
          <w:lang w:val="en-US" w:eastAsia="zh-CN"/>
        </w:rPr>
        <w:t>i</w:t>
      </w:r>
      <w:r w:rsidR="006A3D78" w:rsidRPr="008615AB">
        <w:rPr>
          <w:lang w:val="en-US"/>
        </w:rPr>
        <w:t>f</w:t>
      </w:r>
      <w:r w:rsidR="006A3D78">
        <w:rPr>
          <w:rFonts w:eastAsiaTheme="minorEastAsia" w:hint="eastAsia"/>
          <w:lang w:val="en-US" w:eastAsia="zh-CN"/>
        </w:rPr>
        <w:t xml:space="preserve"> the</w:t>
      </w:r>
      <w:r w:rsidR="006A3D78">
        <w:rPr>
          <w:lang w:val="en-US"/>
        </w:rPr>
        <w:t xml:space="preserve"> registration type is “mobility registration update”</w:t>
      </w:r>
      <w:r w:rsidR="006A3D78">
        <w:rPr>
          <w:rFonts w:eastAsiaTheme="minorEastAsia" w:hint="eastAsia"/>
          <w:lang w:val="en-US" w:eastAsia="zh-CN"/>
        </w:rPr>
        <w:t xml:space="preserve"> </w:t>
      </w:r>
      <w:r w:rsidR="006A3D78">
        <w:rPr>
          <w:lang w:val="en-US"/>
        </w:rPr>
        <w:t xml:space="preserve">and </w:t>
      </w:r>
      <w:r w:rsidR="006A3D78" w:rsidRPr="008615AB">
        <w:rPr>
          <w:lang w:val="en-US"/>
        </w:rPr>
        <w:t xml:space="preserve">the old AMF is from another PLMN </w:t>
      </w:r>
      <w:proofErr w:type="gramStart"/>
      <w:r w:rsidR="006A3D78" w:rsidRPr="008615AB">
        <w:rPr>
          <w:lang w:val="en-US"/>
        </w:rPr>
        <w:t>( based</w:t>
      </w:r>
      <w:proofErr w:type="gramEnd"/>
      <w:r w:rsidR="006A3D78" w:rsidRPr="008615AB">
        <w:rPr>
          <w:lang w:val="en-US"/>
        </w:rPr>
        <w:t xml:space="preserve"> on 5G GUTI</w:t>
      </w:r>
      <w:r w:rsidR="006A3D78">
        <w:rPr>
          <w:lang w:val="en-US"/>
        </w:rPr>
        <w:t xml:space="preserve"> in the registration request), </w:t>
      </w:r>
      <w:r w:rsidRPr="008615AB">
        <w:rPr>
          <w:lang w:val="en-US"/>
        </w:rPr>
        <w:t>the AMF will send the Configured NSSAI to the UE</w:t>
      </w:r>
      <w:r w:rsidR="006A3D78" w:rsidRPr="006A3D78">
        <w:rPr>
          <w:rFonts w:eastAsiaTheme="minorEastAsia" w:hint="eastAsia"/>
          <w:lang w:val="en-US" w:eastAsia="zh-CN"/>
        </w:rPr>
        <w:t xml:space="preserve"> </w:t>
      </w:r>
      <w:r w:rsidR="006A3D78">
        <w:rPr>
          <w:rFonts w:eastAsiaTheme="minorEastAsia"/>
          <w:lang w:val="en-US" w:eastAsia="zh-CN"/>
        </w:rPr>
        <w:t>based on</w:t>
      </w:r>
      <w:r w:rsidR="006A3D78">
        <w:rPr>
          <w:rFonts w:eastAsiaTheme="minorEastAsia" w:hint="eastAsia"/>
          <w:lang w:val="en-US" w:eastAsia="zh-CN"/>
        </w:rPr>
        <w:t xml:space="preserve"> Subscribed NSSAI from the UDM</w:t>
      </w:r>
      <w:r>
        <w:rPr>
          <w:rFonts w:eastAsiaTheme="minorEastAsia" w:hint="eastAsia"/>
          <w:lang w:val="en-US" w:eastAsia="zh-CN"/>
        </w:rPr>
        <w:t>.</w:t>
      </w:r>
      <w:r>
        <w:rPr>
          <w:lang w:val="en-US"/>
        </w:rPr>
        <w:t xml:space="preserve"> </w:t>
      </w:r>
    </w:p>
    <w:p w:rsidR="001A75EB" w:rsidRPr="00915B7A" w:rsidRDefault="00915B7A" w:rsidP="00915B7A">
      <w:pPr>
        <w:rPr>
          <w:rFonts w:eastAsiaTheme="minorEastAsia"/>
          <w:lang w:val="en-US" w:eastAsia="zh-CN"/>
        </w:rPr>
      </w:pPr>
      <w:r w:rsidRPr="008615AB">
        <w:rPr>
          <w:lang w:val="en-US"/>
        </w:rPr>
        <w:t>The</w:t>
      </w:r>
      <w:r>
        <w:rPr>
          <w:rFonts w:eastAsiaTheme="minorEastAsia" w:hint="eastAsia"/>
          <w:lang w:val="en-US" w:eastAsia="zh-CN"/>
        </w:rPr>
        <w:t xml:space="preserve"> AMF can </w:t>
      </w:r>
      <w:r w:rsidR="00530CEB">
        <w:rPr>
          <w:rFonts w:eastAsiaTheme="minorEastAsia" w:hint="eastAsia"/>
          <w:lang w:val="en-US" w:eastAsia="zh-CN"/>
        </w:rPr>
        <w:t>provide the UE with</w:t>
      </w:r>
      <w:r>
        <w:rPr>
          <w:rFonts w:eastAsiaTheme="minorEastAsia" w:hint="eastAsia"/>
          <w:lang w:val="en-US" w:eastAsia="zh-CN"/>
        </w:rPr>
        <w:t xml:space="preserve"> the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C</w:t>
      </w:r>
      <w:r w:rsidRPr="008615AB">
        <w:rPr>
          <w:lang w:val="en-US"/>
        </w:rPr>
        <w:t xml:space="preserve">onfigured NSSAI by including it in the Registration Accept. </w:t>
      </w:r>
    </w:p>
    <w:bookmarkEnd w:id="0"/>
    <w:p w:rsidR="00A45216" w:rsidRPr="00FA183F" w:rsidRDefault="000D2C40" w:rsidP="008615AB">
      <w:pPr>
        <w:rPr>
          <w:rFonts w:eastAsiaTheme="minorEastAsia"/>
          <w:lang w:eastAsia="zh-CN"/>
        </w:rPr>
      </w:pPr>
      <w:r>
        <w:object w:dxaOrig="11790" w:dyaOrig="6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270.75pt" o:ole="">
            <v:imagedata r:id="rId8" o:title=""/>
          </v:shape>
          <o:OLEObject Type="Embed" ProgID="Visio.Drawing.11" ShapeID="_x0000_i1025" DrawAspect="Content" ObjectID="_1584890978" r:id="rId9"/>
        </w:object>
      </w:r>
    </w:p>
    <w:p w:rsidR="00EF057B" w:rsidRPr="000D2C40" w:rsidRDefault="002317A7" w:rsidP="00EF057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Option 2</w:t>
      </w:r>
      <w:r w:rsidRPr="000D2C40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6A1887" w:rsidRPr="000D2C40">
        <w:rPr>
          <w:rFonts w:eastAsiaTheme="minorEastAsia" w:hint="eastAsia"/>
          <w:b/>
          <w:lang w:eastAsia="zh-CN"/>
        </w:rPr>
        <w:t>The</w:t>
      </w:r>
      <w:r w:rsidR="006A1887">
        <w:rPr>
          <w:rFonts w:eastAsiaTheme="minorEastAsia" w:hint="eastAsia"/>
          <w:b/>
          <w:lang w:eastAsia="zh-CN"/>
        </w:rPr>
        <w:t xml:space="preserve"> </w:t>
      </w:r>
      <w:r w:rsidR="006A1887" w:rsidRPr="000D2C40">
        <w:rPr>
          <w:rFonts w:eastAsiaTheme="minorEastAsia" w:hint="eastAsia"/>
          <w:b/>
          <w:lang w:eastAsia="zh-CN"/>
        </w:rPr>
        <w:t>UDM decide whether to in</w:t>
      </w:r>
      <w:r w:rsidR="00D5733F" w:rsidRPr="000D2C40">
        <w:rPr>
          <w:rFonts w:eastAsiaTheme="minorEastAsia" w:hint="eastAsia"/>
          <w:b/>
          <w:lang w:eastAsia="zh-CN"/>
        </w:rPr>
        <w:t xml:space="preserve">dicate the AMF to provide the UE with a Configured NSSAI for the serving PLMN. </w:t>
      </w:r>
      <w:r w:rsidR="000D2C40">
        <w:rPr>
          <w:rFonts w:eastAsiaTheme="minorEastAsia"/>
          <w:b/>
          <w:lang w:eastAsia="zh-CN"/>
        </w:rPr>
        <w:t>To do this</w:t>
      </w:r>
      <w:r w:rsidR="006A1887" w:rsidRPr="000D2C40">
        <w:rPr>
          <w:rFonts w:eastAsiaTheme="minorEastAsia" w:hint="eastAsia"/>
          <w:b/>
          <w:lang w:eastAsia="zh-CN"/>
        </w:rPr>
        <w:t xml:space="preserve">, the UDM should be aware of </w:t>
      </w:r>
      <w:r w:rsidR="00E51F30" w:rsidRPr="000D2C40">
        <w:rPr>
          <w:rFonts w:eastAsiaTheme="minorEastAsia" w:hint="eastAsia"/>
          <w:b/>
          <w:lang w:eastAsia="zh-CN"/>
        </w:rPr>
        <w:t>whether the</w:t>
      </w:r>
      <w:r w:rsidR="00D5733F" w:rsidRPr="000D2C40">
        <w:rPr>
          <w:rFonts w:eastAsiaTheme="minorEastAsia" w:hint="eastAsia"/>
          <w:b/>
          <w:lang w:eastAsia="zh-CN"/>
        </w:rPr>
        <w:t xml:space="preserve"> updated</w:t>
      </w:r>
      <w:r w:rsidR="00E51F30" w:rsidRPr="000D2C40">
        <w:rPr>
          <w:rFonts w:eastAsiaTheme="minorEastAsia" w:hint="eastAsia"/>
          <w:b/>
          <w:lang w:eastAsia="zh-CN"/>
        </w:rPr>
        <w:t xml:space="preserve"> Subscribed S-</w:t>
      </w:r>
      <w:proofErr w:type="spellStart"/>
      <w:r w:rsidR="00E51F30" w:rsidRPr="000D2C40">
        <w:rPr>
          <w:rFonts w:eastAsiaTheme="minorEastAsia" w:hint="eastAsia"/>
          <w:b/>
          <w:lang w:eastAsia="zh-CN"/>
        </w:rPr>
        <w:t>NSSAIs</w:t>
      </w:r>
      <w:proofErr w:type="spellEnd"/>
      <w:r w:rsidR="00E51F30" w:rsidRPr="000D2C40">
        <w:rPr>
          <w:rFonts w:eastAsiaTheme="minorEastAsia" w:hint="eastAsia"/>
          <w:b/>
          <w:lang w:eastAsia="zh-CN"/>
        </w:rPr>
        <w:t xml:space="preserve"> has be</w:t>
      </w:r>
      <w:r w:rsidR="00246BF2" w:rsidRPr="000D2C40">
        <w:rPr>
          <w:rFonts w:eastAsiaTheme="minorEastAsia" w:hint="eastAsia"/>
          <w:b/>
          <w:lang w:eastAsia="zh-CN"/>
        </w:rPr>
        <w:t>en</w:t>
      </w:r>
      <w:r w:rsidR="00E51F30" w:rsidRPr="000D2C40">
        <w:rPr>
          <w:rFonts w:eastAsiaTheme="minorEastAsia" w:hint="eastAsia"/>
          <w:b/>
          <w:lang w:eastAsia="zh-CN"/>
        </w:rPr>
        <w:t xml:space="preserve"> sent to </w:t>
      </w:r>
      <w:r w:rsidR="00D5733F" w:rsidRPr="000D2C40">
        <w:rPr>
          <w:rFonts w:eastAsiaTheme="minorEastAsia" w:hint="eastAsia"/>
          <w:b/>
          <w:lang w:eastAsia="zh-CN"/>
        </w:rPr>
        <w:t xml:space="preserve">any AMF in </w:t>
      </w:r>
      <w:r w:rsidR="000D2C40">
        <w:rPr>
          <w:rFonts w:eastAsiaTheme="minorEastAsia"/>
          <w:b/>
          <w:lang w:eastAsia="zh-CN"/>
        </w:rPr>
        <w:t>each serving</w:t>
      </w:r>
      <w:r w:rsidR="00D5733F" w:rsidRPr="000D2C40">
        <w:rPr>
          <w:rFonts w:eastAsiaTheme="minorEastAsia" w:hint="eastAsia"/>
          <w:b/>
          <w:lang w:eastAsia="zh-CN"/>
        </w:rPr>
        <w:t xml:space="preserve"> PLMN</w:t>
      </w:r>
      <w:r w:rsidR="00E51F30" w:rsidRPr="000D2C40">
        <w:rPr>
          <w:rFonts w:eastAsiaTheme="minorEastAsia" w:hint="eastAsia"/>
          <w:b/>
          <w:lang w:eastAsia="zh-CN"/>
        </w:rPr>
        <w:t xml:space="preserve">. </w:t>
      </w:r>
    </w:p>
    <w:p w:rsidR="00D5733F" w:rsidRPr="00EF057B" w:rsidRDefault="00DD0C68" w:rsidP="00EF057B">
      <w:pPr>
        <w:pStyle w:val="aa"/>
        <w:widowControl w:val="0"/>
        <w:numPr>
          <w:ilvl w:val="0"/>
          <w:numId w:val="33"/>
        </w:numPr>
        <w:spacing w:after="0" w:line="287" w:lineRule="auto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</w:pPr>
      <w:r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>If the UDM has not sent the updated Subscribed S-</w:t>
      </w:r>
      <w:proofErr w:type="spellStart"/>
      <w:r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>NSSAIs</w:t>
      </w:r>
      <w:proofErr w:type="spellEnd"/>
      <w:r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to any AMF in a PLMN, it will </w:t>
      </w:r>
      <w:r w:rsidR="000D2C40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store</w:t>
      </w:r>
      <w:r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a </w:t>
      </w:r>
      <w:r w:rsidR="000D2C40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flag</w:t>
      </w:r>
      <w:r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for the PLMN. When a</w:t>
      </w:r>
      <w:r w:rsidR="00D5733F"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new AMF registers with the UDM and retrieves the </w:t>
      </w:r>
      <w:r w:rsidR="00D5733F" w:rsidRPr="00EF057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Subscription</w:t>
      </w:r>
      <w:r w:rsidR="00D5733F"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data, the UDM</w:t>
      </w:r>
      <w:r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will provide the AMF with </w:t>
      </w:r>
      <w:r w:rsidRPr="00EF057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the</w:t>
      </w:r>
      <w:r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Subscription data and also </w:t>
      </w:r>
      <w:r w:rsidR="00D5733F"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an indication to indicate the AMF to update the UE </w:t>
      </w:r>
      <w:r w:rsidR="00D5733F" w:rsidRPr="00EF057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Configured</w:t>
      </w:r>
      <w:r w:rsidR="00D5733F"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NSSAI based on the Subscribed S-</w:t>
      </w:r>
      <w:proofErr w:type="spellStart"/>
      <w:r w:rsidR="00D5733F"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>NSSAIs</w:t>
      </w:r>
      <w:proofErr w:type="spellEnd"/>
      <w:r w:rsidR="00D5733F"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</w:t>
      </w:r>
      <w:r w:rsidR="00D5733F" w:rsidRPr="00EF057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(i.e. step</w:t>
      </w:r>
      <w:r w:rsidR="00D5733F" w:rsidRPr="00EF057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14b).  </w:t>
      </w:r>
    </w:p>
    <w:p w:rsidR="00246BF2" w:rsidRPr="00DD0C68" w:rsidRDefault="00246BF2" w:rsidP="00DD0C68">
      <w:pPr>
        <w:pStyle w:val="aa"/>
        <w:widowControl w:val="0"/>
        <w:numPr>
          <w:ilvl w:val="0"/>
          <w:numId w:val="33"/>
        </w:numPr>
        <w:spacing w:after="0" w:line="287" w:lineRule="auto"/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The UDM </w:t>
      </w:r>
      <w:r w:rsidR="00DD0C6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then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subscribes to be notified using </w:t>
      </w:r>
      <w:proofErr w:type="spellStart"/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Namf_EventExposure_Subscribe</w:t>
      </w:r>
      <w:proofErr w:type="spellEnd"/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 </w:t>
      </w:r>
      <w:r w:rsidRPr="00CE7FA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service </w:t>
      </w:r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operation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to when the </w:t>
      </w:r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AMF successfully updates the Configured NSSAI for the PLMN </w:t>
      </w:r>
      <w:r w:rsidRPr="00CE7FA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>in</w:t>
      </w:r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 the UE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. When receiving a </w:t>
      </w:r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notification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from the AMF by </w:t>
      </w:r>
      <w:r w:rsidRPr="00CE7FA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invoking </w:t>
      </w:r>
      <w:proofErr w:type="spellStart"/>
      <w:r w:rsidRPr="00CE7FA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>Namf_EventExposure_Notify</w:t>
      </w:r>
      <w:proofErr w:type="spellEnd"/>
      <w:r w:rsidRPr="00CE7FA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service operation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>, t</w:t>
      </w:r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he UDM </w:t>
      </w:r>
      <w:r w:rsidR="00DD0C6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clears the </w:t>
      </w:r>
      <w:r w:rsidR="000D2C40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flag</w:t>
      </w:r>
      <w:r w:rsidR="00DD0C6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for this PLMN </w:t>
      </w:r>
      <w:r w:rsidR="000D2C40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and</w:t>
      </w:r>
      <w:r w:rsidR="00DD0C6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</w:t>
      </w:r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changes the value of the indication</w:t>
      </w:r>
      <w:r w:rsidR="00DD0C6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 for this PLMN</w:t>
      </w:r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 xml:space="preserve"> to </w:t>
      </w:r>
      <w:r w:rsidR="00DD0C6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 w:eastAsia="zh-CN"/>
        </w:rPr>
        <w:t xml:space="preserve">be </w:t>
      </w:r>
      <w:r w:rsidRPr="00CE7FAB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“not set”</w:t>
      </w:r>
      <w:r w:rsidR="00DD0C68">
        <w:rPr>
          <w:rFonts w:ascii="Times New Roman" w:eastAsiaTheme="minorEastAsia" w:hAnsi="Times New Roman" w:cs="Times New Roman"/>
          <w:color w:val="000000"/>
          <w:sz w:val="20"/>
          <w:szCs w:val="20"/>
          <w:lang w:val="en-GB" w:eastAsia="zh-CN"/>
        </w:rPr>
        <w:t>.</w:t>
      </w:r>
    </w:p>
    <w:p w:rsidR="002317A7" w:rsidRPr="00DD0C68" w:rsidRDefault="002317A7" w:rsidP="002317A7">
      <w:pPr>
        <w:jc w:val="center"/>
        <w:rPr>
          <w:rFonts w:eastAsiaTheme="minorEastAsia"/>
          <w:lang w:eastAsia="zh-CN"/>
        </w:rPr>
      </w:pPr>
    </w:p>
    <w:p w:rsidR="002F5EDE" w:rsidRPr="002F5EDE" w:rsidRDefault="000D2C40" w:rsidP="002317A7">
      <w:pPr>
        <w:jc w:val="center"/>
        <w:rPr>
          <w:rFonts w:eastAsiaTheme="minorEastAsia"/>
          <w:lang w:eastAsia="zh-CN"/>
        </w:rPr>
      </w:pPr>
      <w:r>
        <w:object w:dxaOrig="11790" w:dyaOrig="7426">
          <v:shape id="_x0000_i1026" type="#_x0000_t75" style="width:469.5pt;height:294.75pt" o:ole="">
            <v:imagedata r:id="rId10" o:title=""/>
          </v:shape>
          <o:OLEObject Type="Embed" ProgID="Visio.Drawing.11" ShapeID="_x0000_i1026" DrawAspect="Content" ObjectID="_1584890979" r:id="rId11"/>
        </w:object>
      </w:r>
    </w:p>
    <w:p w:rsidR="002317A7" w:rsidRPr="002317A7" w:rsidRDefault="002317A7" w:rsidP="002317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Limitations</w:t>
      </w:r>
      <w:r>
        <w:rPr>
          <w:rFonts w:eastAsiaTheme="minorEastAsia" w:hint="eastAsia"/>
          <w:lang w:eastAsia="zh-CN"/>
        </w:rPr>
        <w:t xml:space="preserve"> of the solution: </w:t>
      </w:r>
      <w:r w:rsidRPr="00A45216">
        <w:rPr>
          <w:rFonts w:eastAsiaTheme="minorEastAsia"/>
          <w:lang w:val="en-US"/>
        </w:rPr>
        <w:t>The UDM need maintain the indication</w:t>
      </w:r>
      <w:r>
        <w:rPr>
          <w:rFonts w:eastAsiaTheme="minorEastAsia" w:hint="eastAsia"/>
          <w:lang w:val="en-US" w:eastAsia="zh-CN"/>
        </w:rPr>
        <w:t>s</w:t>
      </w:r>
      <w:r w:rsidRPr="00A45216">
        <w:rPr>
          <w:rFonts w:eastAsiaTheme="minorEastAsia"/>
          <w:lang w:val="en-US"/>
        </w:rPr>
        <w:t xml:space="preserve"> for HPLMN and all the PLMNs in the roaming agreement.</w:t>
      </w:r>
    </w:p>
    <w:p w:rsidR="000B0204" w:rsidRPr="00FF6226" w:rsidRDefault="000B0204" w:rsidP="000B0204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tab/>
      </w:r>
      <w:r>
        <w:rPr>
          <w:rFonts w:eastAsiaTheme="minorEastAsia" w:hint="eastAsia"/>
          <w:lang w:eastAsia="zh-CN"/>
        </w:rPr>
        <w:t>Proposal</w:t>
      </w:r>
    </w:p>
    <w:p w:rsidR="002A1C0B" w:rsidRDefault="002A1C0B" w:rsidP="002A1C0B">
      <w:pPr>
        <w:jc w:val="both"/>
        <w:rPr>
          <w:lang w:eastAsia="zh-CN"/>
        </w:rPr>
      </w:pPr>
      <w:r>
        <w:rPr>
          <w:lang w:eastAsia="zh-CN"/>
        </w:rPr>
        <w:t>Based on the above analysis, we propose to choose the simple</w:t>
      </w:r>
      <w:r w:rsidR="00C0312B">
        <w:rPr>
          <w:rFonts w:eastAsiaTheme="minorEastAsia" w:hint="eastAsia"/>
          <w:lang w:eastAsia="zh-CN"/>
        </w:rPr>
        <w:t>r</w:t>
      </w:r>
      <w:r>
        <w:rPr>
          <w:lang w:eastAsia="zh-CN"/>
        </w:rPr>
        <w:t xml:space="preserve"> solution</w:t>
      </w:r>
      <w:r w:rsidR="000B0204">
        <w:rPr>
          <w:rFonts w:eastAsiaTheme="minorEastAsia" w:hint="eastAsia"/>
          <w:lang w:eastAsia="zh-CN"/>
        </w:rPr>
        <w:t xml:space="preserve"> </w:t>
      </w:r>
      <w:r w:rsidR="00461540">
        <w:rPr>
          <w:rFonts w:eastAsiaTheme="minorEastAsia" w:hint="eastAsia"/>
          <w:lang w:eastAsia="zh-CN"/>
        </w:rPr>
        <w:t>-</w:t>
      </w:r>
      <w:r w:rsidR="000B0204">
        <w:rPr>
          <w:rFonts w:eastAsiaTheme="minorEastAsia" w:hint="eastAsia"/>
          <w:lang w:eastAsia="zh-CN"/>
        </w:rPr>
        <w:t xml:space="preserve"> option </w:t>
      </w:r>
      <w:r w:rsidR="002317A7">
        <w:rPr>
          <w:rFonts w:eastAsiaTheme="minorEastAsia" w:hint="eastAsia"/>
          <w:lang w:eastAsia="zh-CN"/>
        </w:rPr>
        <w:t>1</w:t>
      </w:r>
      <w:r w:rsidR="000B0204">
        <w:rPr>
          <w:rFonts w:eastAsiaTheme="minorEastAsia" w:hint="eastAsia"/>
          <w:lang w:eastAsia="zh-CN"/>
        </w:rPr>
        <w:t>. The changes on TS 23.501</w:t>
      </w:r>
      <w:r w:rsidR="000D2C40">
        <w:rPr>
          <w:rFonts w:eastAsiaTheme="minorEastAsia"/>
          <w:lang w:eastAsia="zh-CN"/>
        </w:rPr>
        <w:t xml:space="preserve"> </w:t>
      </w:r>
      <w:r w:rsidR="000B0204">
        <w:rPr>
          <w:rFonts w:eastAsiaTheme="minorEastAsia" w:hint="eastAsia"/>
          <w:lang w:eastAsia="zh-CN"/>
        </w:rPr>
        <w:t>are proposed in S2-18</w:t>
      </w:r>
      <w:r w:rsidR="00257E8F">
        <w:rPr>
          <w:rFonts w:eastAsiaTheme="minorEastAsia"/>
          <w:lang w:eastAsia="zh-CN"/>
        </w:rPr>
        <w:t>3371</w:t>
      </w:r>
      <w:bookmarkStart w:id="1" w:name="_GoBack"/>
      <w:bookmarkEnd w:id="1"/>
      <w:r w:rsidR="000B0204">
        <w:rPr>
          <w:rFonts w:eastAsiaTheme="minorEastAsia" w:hint="eastAsia"/>
          <w:lang w:eastAsia="zh-CN"/>
        </w:rPr>
        <w:t xml:space="preserve">. </w:t>
      </w:r>
    </w:p>
    <w:sectPr w:rsidR="002A1C0B" w:rsidSect="00A3583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2EA" w:rsidRDefault="003C72EA">
      <w:r>
        <w:separator/>
      </w:r>
    </w:p>
    <w:p w:rsidR="003C72EA" w:rsidRDefault="003C72EA"/>
  </w:endnote>
  <w:endnote w:type="continuationSeparator" w:id="0">
    <w:p w:rsidR="003C72EA" w:rsidRDefault="003C72EA">
      <w:r>
        <w:continuationSeparator/>
      </w:r>
    </w:p>
    <w:p w:rsidR="003C72EA" w:rsidRDefault="003C72E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226" w:rsidRDefault="00FF62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F6226" w:rsidRDefault="00FF62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F6226" w:rsidRDefault="00FF622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2EA" w:rsidRDefault="003C72EA">
      <w:r>
        <w:separator/>
      </w:r>
    </w:p>
    <w:p w:rsidR="003C72EA" w:rsidRDefault="003C72EA"/>
  </w:footnote>
  <w:footnote w:type="continuationSeparator" w:id="0">
    <w:p w:rsidR="003C72EA" w:rsidRDefault="003C72EA">
      <w:r>
        <w:continuationSeparator/>
      </w:r>
    </w:p>
    <w:p w:rsidR="003C72EA" w:rsidRDefault="003C72E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226" w:rsidRDefault="00FF6226"/>
  <w:p w:rsidR="00FF6226" w:rsidRDefault="00FF622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226" w:rsidRDefault="00FF62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F6226" w:rsidRDefault="00FF62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E7A0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E7A00">
      <w:rPr>
        <w:rFonts w:ascii="Arial" w:hAnsi="Arial" w:cs="Arial"/>
        <w:b/>
        <w:bCs/>
        <w:sz w:val="18"/>
      </w:rPr>
      <w:fldChar w:fldCharType="separate"/>
    </w:r>
    <w:r w:rsidR="00AB24E8">
      <w:rPr>
        <w:rFonts w:ascii="Arial" w:hAnsi="Arial" w:cs="Arial"/>
        <w:b/>
        <w:bCs/>
        <w:noProof/>
        <w:sz w:val="18"/>
      </w:rPr>
      <w:t>1</w:t>
    </w:r>
    <w:r w:rsidR="002E7A00">
      <w:rPr>
        <w:rFonts w:ascii="Arial" w:hAnsi="Arial" w:cs="Arial"/>
        <w:b/>
        <w:bCs/>
        <w:sz w:val="18"/>
      </w:rPr>
      <w:fldChar w:fldCharType="end"/>
    </w:r>
  </w:p>
  <w:p w:rsidR="00FF6226" w:rsidRDefault="00FF622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4844779"/>
    <w:multiLevelType w:val="hybridMultilevel"/>
    <w:tmpl w:val="7336772A"/>
    <w:lvl w:ilvl="0" w:tplc="042450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725898">
      <w:start w:val="8297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DE4A694">
      <w:start w:val="8297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7231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30CE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C4B0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6878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FEE5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E494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21F418F"/>
    <w:multiLevelType w:val="hybridMultilevel"/>
    <w:tmpl w:val="0FC2F1D4"/>
    <w:lvl w:ilvl="0" w:tplc="3ADEA64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C1D7D47"/>
    <w:multiLevelType w:val="hybridMultilevel"/>
    <w:tmpl w:val="E62CBB22"/>
    <w:lvl w:ilvl="0" w:tplc="9214B27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87A5F3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04C70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CABC0EA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B5EAE2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3DA3B0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E9282B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7E89F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208E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0">
    <w:nsid w:val="3873572B"/>
    <w:multiLevelType w:val="hybridMultilevel"/>
    <w:tmpl w:val="A948C508"/>
    <w:lvl w:ilvl="0" w:tplc="C128D3C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5DB41329"/>
    <w:multiLevelType w:val="hybridMultilevel"/>
    <w:tmpl w:val="F76220C6"/>
    <w:lvl w:ilvl="0" w:tplc="EE5E123C">
      <w:start w:val="1"/>
      <w:numFmt w:val="decimal"/>
      <w:lvlText w:val="%1)"/>
      <w:lvlJc w:val="left"/>
      <w:pPr>
        <w:ind w:left="1120" w:hanging="360"/>
      </w:p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29">
    <w:nsid w:val="699B255F"/>
    <w:multiLevelType w:val="hybridMultilevel"/>
    <w:tmpl w:val="E1842426"/>
    <w:lvl w:ilvl="0" w:tplc="3F90C0C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469420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F1ADC2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5F80371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B5EA7FA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D48AC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04C0AB5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3EFDB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31684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0">
    <w:nsid w:val="6CD56B2A"/>
    <w:multiLevelType w:val="hybridMultilevel"/>
    <w:tmpl w:val="D722D5C2"/>
    <w:lvl w:ilvl="0" w:tplc="57862B9E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7"/>
  </w:num>
  <w:num w:numId="6">
    <w:abstractNumId w:val="15"/>
  </w:num>
  <w:num w:numId="7">
    <w:abstractNumId w:val="14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1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17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3"/>
  </w:num>
  <w:num w:numId="32">
    <w:abstractNumId w:val="29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1C20"/>
    <w:rsid w:val="00002552"/>
    <w:rsid w:val="00005279"/>
    <w:rsid w:val="00014A67"/>
    <w:rsid w:val="000222BA"/>
    <w:rsid w:val="00022507"/>
    <w:rsid w:val="00024ACB"/>
    <w:rsid w:val="00035765"/>
    <w:rsid w:val="000358D6"/>
    <w:rsid w:val="00036815"/>
    <w:rsid w:val="00037883"/>
    <w:rsid w:val="000445B6"/>
    <w:rsid w:val="00044C82"/>
    <w:rsid w:val="00051278"/>
    <w:rsid w:val="00054A79"/>
    <w:rsid w:val="0005532A"/>
    <w:rsid w:val="00065060"/>
    <w:rsid w:val="000665D6"/>
    <w:rsid w:val="00077879"/>
    <w:rsid w:val="00077D47"/>
    <w:rsid w:val="000850FC"/>
    <w:rsid w:val="000911B5"/>
    <w:rsid w:val="000946A8"/>
    <w:rsid w:val="000A0B80"/>
    <w:rsid w:val="000A6EA5"/>
    <w:rsid w:val="000B0204"/>
    <w:rsid w:val="000B06AA"/>
    <w:rsid w:val="000B2AC2"/>
    <w:rsid w:val="000B436A"/>
    <w:rsid w:val="000D2C40"/>
    <w:rsid w:val="000D3856"/>
    <w:rsid w:val="000D4D1E"/>
    <w:rsid w:val="000E296B"/>
    <w:rsid w:val="000E7032"/>
    <w:rsid w:val="000E7505"/>
    <w:rsid w:val="001035AF"/>
    <w:rsid w:val="00106DF6"/>
    <w:rsid w:val="00107383"/>
    <w:rsid w:val="001107E9"/>
    <w:rsid w:val="001151EE"/>
    <w:rsid w:val="00117030"/>
    <w:rsid w:val="00126573"/>
    <w:rsid w:val="00131B53"/>
    <w:rsid w:val="0013502F"/>
    <w:rsid w:val="00136927"/>
    <w:rsid w:val="00140D3F"/>
    <w:rsid w:val="0014242A"/>
    <w:rsid w:val="00142EEC"/>
    <w:rsid w:val="00143E18"/>
    <w:rsid w:val="00150752"/>
    <w:rsid w:val="00152320"/>
    <w:rsid w:val="00162DEF"/>
    <w:rsid w:val="001809AF"/>
    <w:rsid w:val="00182D5F"/>
    <w:rsid w:val="0019461A"/>
    <w:rsid w:val="001960D8"/>
    <w:rsid w:val="00196B77"/>
    <w:rsid w:val="00197291"/>
    <w:rsid w:val="00197954"/>
    <w:rsid w:val="001A75EB"/>
    <w:rsid w:val="001B052F"/>
    <w:rsid w:val="001B0F21"/>
    <w:rsid w:val="001B10D5"/>
    <w:rsid w:val="001D0BB3"/>
    <w:rsid w:val="001D0D81"/>
    <w:rsid w:val="001D4673"/>
    <w:rsid w:val="001D707B"/>
    <w:rsid w:val="001D7D0C"/>
    <w:rsid w:val="001E0D60"/>
    <w:rsid w:val="001E18DF"/>
    <w:rsid w:val="001F14C0"/>
    <w:rsid w:val="00202644"/>
    <w:rsid w:val="00205BE4"/>
    <w:rsid w:val="00205C67"/>
    <w:rsid w:val="00210333"/>
    <w:rsid w:val="002103B7"/>
    <w:rsid w:val="00212248"/>
    <w:rsid w:val="00214F81"/>
    <w:rsid w:val="002159A7"/>
    <w:rsid w:val="00216BE9"/>
    <w:rsid w:val="00217047"/>
    <w:rsid w:val="0022245D"/>
    <w:rsid w:val="00226849"/>
    <w:rsid w:val="002317A7"/>
    <w:rsid w:val="00234322"/>
    <w:rsid w:val="002427A8"/>
    <w:rsid w:val="0024467D"/>
    <w:rsid w:val="00245A77"/>
    <w:rsid w:val="00246BF2"/>
    <w:rsid w:val="002474DA"/>
    <w:rsid w:val="00255C0C"/>
    <w:rsid w:val="00257E8F"/>
    <w:rsid w:val="00263B90"/>
    <w:rsid w:val="00267768"/>
    <w:rsid w:val="00272560"/>
    <w:rsid w:val="00273B04"/>
    <w:rsid w:val="00273E55"/>
    <w:rsid w:val="00276B6E"/>
    <w:rsid w:val="00276EB8"/>
    <w:rsid w:val="00282D79"/>
    <w:rsid w:val="00283033"/>
    <w:rsid w:val="00287EF5"/>
    <w:rsid w:val="00296B40"/>
    <w:rsid w:val="00296E3C"/>
    <w:rsid w:val="002A1C0B"/>
    <w:rsid w:val="002A49ED"/>
    <w:rsid w:val="002A79EE"/>
    <w:rsid w:val="002B1DE7"/>
    <w:rsid w:val="002B555C"/>
    <w:rsid w:val="002C150B"/>
    <w:rsid w:val="002C49FF"/>
    <w:rsid w:val="002D00AA"/>
    <w:rsid w:val="002D0297"/>
    <w:rsid w:val="002D42DD"/>
    <w:rsid w:val="002E11AA"/>
    <w:rsid w:val="002E1803"/>
    <w:rsid w:val="002E2271"/>
    <w:rsid w:val="002E7A00"/>
    <w:rsid w:val="002E7C6F"/>
    <w:rsid w:val="002F5EDE"/>
    <w:rsid w:val="003002B9"/>
    <w:rsid w:val="00300977"/>
    <w:rsid w:val="0030236C"/>
    <w:rsid w:val="0030422B"/>
    <w:rsid w:val="00306C75"/>
    <w:rsid w:val="0030763B"/>
    <w:rsid w:val="00315197"/>
    <w:rsid w:val="003229E8"/>
    <w:rsid w:val="00322E57"/>
    <w:rsid w:val="00332C5D"/>
    <w:rsid w:val="003345DC"/>
    <w:rsid w:val="003402EB"/>
    <w:rsid w:val="00340D93"/>
    <w:rsid w:val="0034208B"/>
    <w:rsid w:val="00342F20"/>
    <w:rsid w:val="00346113"/>
    <w:rsid w:val="00346114"/>
    <w:rsid w:val="003521FA"/>
    <w:rsid w:val="003553E9"/>
    <w:rsid w:val="003555A7"/>
    <w:rsid w:val="0036227D"/>
    <w:rsid w:val="003622AA"/>
    <w:rsid w:val="00365540"/>
    <w:rsid w:val="003671CF"/>
    <w:rsid w:val="003858D6"/>
    <w:rsid w:val="00391D9A"/>
    <w:rsid w:val="00393D0A"/>
    <w:rsid w:val="0039710A"/>
    <w:rsid w:val="003A4829"/>
    <w:rsid w:val="003B2606"/>
    <w:rsid w:val="003B5164"/>
    <w:rsid w:val="003B52D6"/>
    <w:rsid w:val="003C5A1E"/>
    <w:rsid w:val="003C6048"/>
    <w:rsid w:val="003C72EA"/>
    <w:rsid w:val="003E075D"/>
    <w:rsid w:val="003E5AC9"/>
    <w:rsid w:val="003F12D4"/>
    <w:rsid w:val="003F2A0C"/>
    <w:rsid w:val="003F7970"/>
    <w:rsid w:val="00412BEA"/>
    <w:rsid w:val="0042421F"/>
    <w:rsid w:val="0042744A"/>
    <w:rsid w:val="004360DE"/>
    <w:rsid w:val="00440983"/>
    <w:rsid w:val="00447141"/>
    <w:rsid w:val="004501AB"/>
    <w:rsid w:val="0045058E"/>
    <w:rsid w:val="00455D37"/>
    <w:rsid w:val="00457566"/>
    <w:rsid w:val="004575B5"/>
    <w:rsid w:val="00461540"/>
    <w:rsid w:val="004644A1"/>
    <w:rsid w:val="00467036"/>
    <w:rsid w:val="00473C99"/>
    <w:rsid w:val="00474B2E"/>
    <w:rsid w:val="00483E42"/>
    <w:rsid w:val="00485E38"/>
    <w:rsid w:val="00490832"/>
    <w:rsid w:val="004934E0"/>
    <w:rsid w:val="004949FC"/>
    <w:rsid w:val="00497DEB"/>
    <w:rsid w:val="004A2E8B"/>
    <w:rsid w:val="004B2E56"/>
    <w:rsid w:val="004C34C8"/>
    <w:rsid w:val="004C3D52"/>
    <w:rsid w:val="004C46D9"/>
    <w:rsid w:val="004C7A36"/>
    <w:rsid w:val="004E797D"/>
    <w:rsid w:val="004F242A"/>
    <w:rsid w:val="004F325F"/>
    <w:rsid w:val="004F33C8"/>
    <w:rsid w:val="004F61AF"/>
    <w:rsid w:val="004F77F1"/>
    <w:rsid w:val="0050257F"/>
    <w:rsid w:val="0051031E"/>
    <w:rsid w:val="005149A6"/>
    <w:rsid w:val="0051600D"/>
    <w:rsid w:val="00530CEB"/>
    <w:rsid w:val="005326B5"/>
    <w:rsid w:val="00532701"/>
    <w:rsid w:val="00533D1F"/>
    <w:rsid w:val="005345C6"/>
    <w:rsid w:val="00541AD9"/>
    <w:rsid w:val="00546EB2"/>
    <w:rsid w:val="005509C5"/>
    <w:rsid w:val="00550DBD"/>
    <w:rsid w:val="00554F3D"/>
    <w:rsid w:val="00556675"/>
    <w:rsid w:val="005623D9"/>
    <w:rsid w:val="00564CE4"/>
    <w:rsid w:val="00571EF4"/>
    <w:rsid w:val="005772C3"/>
    <w:rsid w:val="005832C0"/>
    <w:rsid w:val="0058373F"/>
    <w:rsid w:val="00583F51"/>
    <w:rsid w:val="00584EF9"/>
    <w:rsid w:val="00595109"/>
    <w:rsid w:val="005A00E3"/>
    <w:rsid w:val="005B6261"/>
    <w:rsid w:val="005C4D4D"/>
    <w:rsid w:val="005D6E71"/>
    <w:rsid w:val="005E44C2"/>
    <w:rsid w:val="005F3333"/>
    <w:rsid w:val="006025BC"/>
    <w:rsid w:val="00610BD2"/>
    <w:rsid w:val="00616228"/>
    <w:rsid w:val="00620B74"/>
    <w:rsid w:val="0062476C"/>
    <w:rsid w:val="00632A4E"/>
    <w:rsid w:val="00633C83"/>
    <w:rsid w:val="00634DA5"/>
    <w:rsid w:val="006374D2"/>
    <w:rsid w:val="00637701"/>
    <w:rsid w:val="00647A3C"/>
    <w:rsid w:val="006515A4"/>
    <w:rsid w:val="00655C15"/>
    <w:rsid w:val="006612B2"/>
    <w:rsid w:val="00661628"/>
    <w:rsid w:val="00661866"/>
    <w:rsid w:val="00663EC7"/>
    <w:rsid w:val="00665FE7"/>
    <w:rsid w:val="00670D77"/>
    <w:rsid w:val="00672794"/>
    <w:rsid w:val="00672945"/>
    <w:rsid w:val="006816D5"/>
    <w:rsid w:val="00682B0D"/>
    <w:rsid w:val="006835B8"/>
    <w:rsid w:val="00684383"/>
    <w:rsid w:val="00684C81"/>
    <w:rsid w:val="006868ED"/>
    <w:rsid w:val="006901D3"/>
    <w:rsid w:val="00691FF4"/>
    <w:rsid w:val="00692A03"/>
    <w:rsid w:val="006A16C3"/>
    <w:rsid w:val="006A1887"/>
    <w:rsid w:val="006A2C24"/>
    <w:rsid w:val="006A3D78"/>
    <w:rsid w:val="006A7601"/>
    <w:rsid w:val="006C28E3"/>
    <w:rsid w:val="006C3BB3"/>
    <w:rsid w:val="006C52A0"/>
    <w:rsid w:val="006D1C28"/>
    <w:rsid w:val="006D6F29"/>
    <w:rsid w:val="006F36DD"/>
    <w:rsid w:val="006F3C15"/>
    <w:rsid w:val="006F3F95"/>
    <w:rsid w:val="006F521F"/>
    <w:rsid w:val="007127D4"/>
    <w:rsid w:val="007138DC"/>
    <w:rsid w:val="0073482C"/>
    <w:rsid w:val="007462E1"/>
    <w:rsid w:val="00753945"/>
    <w:rsid w:val="007577A2"/>
    <w:rsid w:val="007734DE"/>
    <w:rsid w:val="00776310"/>
    <w:rsid w:val="00777B95"/>
    <w:rsid w:val="00791029"/>
    <w:rsid w:val="00791816"/>
    <w:rsid w:val="007920C7"/>
    <w:rsid w:val="007A14CF"/>
    <w:rsid w:val="007A7A42"/>
    <w:rsid w:val="007B75CB"/>
    <w:rsid w:val="007B791A"/>
    <w:rsid w:val="007C6517"/>
    <w:rsid w:val="007C7E9F"/>
    <w:rsid w:val="007D0DBB"/>
    <w:rsid w:val="007D7FB6"/>
    <w:rsid w:val="007E3CE1"/>
    <w:rsid w:val="007E6C57"/>
    <w:rsid w:val="008045C7"/>
    <w:rsid w:val="0080645A"/>
    <w:rsid w:val="00806F1A"/>
    <w:rsid w:val="008073ED"/>
    <w:rsid w:val="008077AD"/>
    <w:rsid w:val="00817841"/>
    <w:rsid w:val="008232E0"/>
    <w:rsid w:val="008259B3"/>
    <w:rsid w:val="00827ADE"/>
    <w:rsid w:val="0083278C"/>
    <w:rsid w:val="0083416E"/>
    <w:rsid w:val="008344F4"/>
    <w:rsid w:val="00842370"/>
    <w:rsid w:val="00845B25"/>
    <w:rsid w:val="00852578"/>
    <w:rsid w:val="008615AB"/>
    <w:rsid w:val="008639E9"/>
    <w:rsid w:val="00872806"/>
    <w:rsid w:val="00883E2D"/>
    <w:rsid w:val="00893823"/>
    <w:rsid w:val="008964E0"/>
    <w:rsid w:val="00896618"/>
    <w:rsid w:val="00896BE9"/>
    <w:rsid w:val="0089754B"/>
    <w:rsid w:val="008C1B17"/>
    <w:rsid w:val="008C33E8"/>
    <w:rsid w:val="008C401B"/>
    <w:rsid w:val="008C56F3"/>
    <w:rsid w:val="008C6E83"/>
    <w:rsid w:val="008D067E"/>
    <w:rsid w:val="008E1005"/>
    <w:rsid w:val="008E6635"/>
    <w:rsid w:val="008E6C1E"/>
    <w:rsid w:val="008F0424"/>
    <w:rsid w:val="008F718F"/>
    <w:rsid w:val="008F7F0A"/>
    <w:rsid w:val="009043EA"/>
    <w:rsid w:val="00905465"/>
    <w:rsid w:val="0090598F"/>
    <w:rsid w:val="00910D60"/>
    <w:rsid w:val="00910E42"/>
    <w:rsid w:val="00915B7A"/>
    <w:rsid w:val="00920199"/>
    <w:rsid w:val="00924410"/>
    <w:rsid w:val="00924D41"/>
    <w:rsid w:val="00940AA8"/>
    <w:rsid w:val="00951BC2"/>
    <w:rsid w:val="00960CC3"/>
    <w:rsid w:val="00965884"/>
    <w:rsid w:val="00976295"/>
    <w:rsid w:val="0098104C"/>
    <w:rsid w:val="00981770"/>
    <w:rsid w:val="0098396F"/>
    <w:rsid w:val="00995D09"/>
    <w:rsid w:val="0099705A"/>
    <w:rsid w:val="00997F71"/>
    <w:rsid w:val="009A49F7"/>
    <w:rsid w:val="009A4C2B"/>
    <w:rsid w:val="009A629B"/>
    <w:rsid w:val="009A78C1"/>
    <w:rsid w:val="009C6C2E"/>
    <w:rsid w:val="009D04EF"/>
    <w:rsid w:val="009D5F2D"/>
    <w:rsid w:val="009E0857"/>
    <w:rsid w:val="009E7E1E"/>
    <w:rsid w:val="009F095E"/>
    <w:rsid w:val="009F20F6"/>
    <w:rsid w:val="009F3498"/>
    <w:rsid w:val="009F7F89"/>
    <w:rsid w:val="00A01F1E"/>
    <w:rsid w:val="00A0670A"/>
    <w:rsid w:val="00A11AF1"/>
    <w:rsid w:val="00A30DFD"/>
    <w:rsid w:val="00A34F60"/>
    <w:rsid w:val="00A3583C"/>
    <w:rsid w:val="00A41677"/>
    <w:rsid w:val="00A4186F"/>
    <w:rsid w:val="00A41E08"/>
    <w:rsid w:val="00A4221E"/>
    <w:rsid w:val="00A45216"/>
    <w:rsid w:val="00A466CB"/>
    <w:rsid w:val="00A51EE2"/>
    <w:rsid w:val="00A53D03"/>
    <w:rsid w:val="00A70515"/>
    <w:rsid w:val="00A70C69"/>
    <w:rsid w:val="00A7456E"/>
    <w:rsid w:val="00A751C3"/>
    <w:rsid w:val="00A86585"/>
    <w:rsid w:val="00A87219"/>
    <w:rsid w:val="00A8758B"/>
    <w:rsid w:val="00A928A3"/>
    <w:rsid w:val="00AA0C5A"/>
    <w:rsid w:val="00AA2448"/>
    <w:rsid w:val="00AA5B71"/>
    <w:rsid w:val="00AA6467"/>
    <w:rsid w:val="00AA7B8F"/>
    <w:rsid w:val="00AB24E8"/>
    <w:rsid w:val="00AB4966"/>
    <w:rsid w:val="00AD094C"/>
    <w:rsid w:val="00AE23BB"/>
    <w:rsid w:val="00AF66F9"/>
    <w:rsid w:val="00B04245"/>
    <w:rsid w:val="00B07E79"/>
    <w:rsid w:val="00B10355"/>
    <w:rsid w:val="00B11BA1"/>
    <w:rsid w:val="00B11C2B"/>
    <w:rsid w:val="00B16B06"/>
    <w:rsid w:val="00B17382"/>
    <w:rsid w:val="00B17E74"/>
    <w:rsid w:val="00B32850"/>
    <w:rsid w:val="00B33289"/>
    <w:rsid w:val="00B424AA"/>
    <w:rsid w:val="00B42EEF"/>
    <w:rsid w:val="00B44C2A"/>
    <w:rsid w:val="00B50028"/>
    <w:rsid w:val="00B50715"/>
    <w:rsid w:val="00B51DF7"/>
    <w:rsid w:val="00B549BD"/>
    <w:rsid w:val="00B61158"/>
    <w:rsid w:val="00B761DD"/>
    <w:rsid w:val="00B762D8"/>
    <w:rsid w:val="00B815E4"/>
    <w:rsid w:val="00B83E98"/>
    <w:rsid w:val="00B84110"/>
    <w:rsid w:val="00B86D0E"/>
    <w:rsid w:val="00B94A22"/>
    <w:rsid w:val="00BA0F22"/>
    <w:rsid w:val="00BA66A8"/>
    <w:rsid w:val="00BB0062"/>
    <w:rsid w:val="00BB1AF4"/>
    <w:rsid w:val="00BB3215"/>
    <w:rsid w:val="00BB4F15"/>
    <w:rsid w:val="00BB4F9D"/>
    <w:rsid w:val="00BC3110"/>
    <w:rsid w:val="00BC62BF"/>
    <w:rsid w:val="00BC7690"/>
    <w:rsid w:val="00BE4FB9"/>
    <w:rsid w:val="00BF438E"/>
    <w:rsid w:val="00BF4C51"/>
    <w:rsid w:val="00BF5B4E"/>
    <w:rsid w:val="00BF5CC5"/>
    <w:rsid w:val="00C00781"/>
    <w:rsid w:val="00C0312B"/>
    <w:rsid w:val="00C17146"/>
    <w:rsid w:val="00C23E0F"/>
    <w:rsid w:val="00C27E7B"/>
    <w:rsid w:val="00C3607D"/>
    <w:rsid w:val="00C4077C"/>
    <w:rsid w:val="00C466B1"/>
    <w:rsid w:val="00C46B78"/>
    <w:rsid w:val="00C47B70"/>
    <w:rsid w:val="00C51963"/>
    <w:rsid w:val="00C64738"/>
    <w:rsid w:val="00C651FC"/>
    <w:rsid w:val="00C7165E"/>
    <w:rsid w:val="00C73049"/>
    <w:rsid w:val="00C73FF2"/>
    <w:rsid w:val="00C75714"/>
    <w:rsid w:val="00C82645"/>
    <w:rsid w:val="00C86E8A"/>
    <w:rsid w:val="00C87270"/>
    <w:rsid w:val="00C9464E"/>
    <w:rsid w:val="00CA0BF9"/>
    <w:rsid w:val="00CA314A"/>
    <w:rsid w:val="00CA3ADA"/>
    <w:rsid w:val="00CB0838"/>
    <w:rsid w:val="00CC5766"/>
    <w:rsid w:val="00CC6B1E"/>
    <w:rsid w:val="00CC7A48"/>
    <w:rsid w:val="00CD20FC"/>
    <w:rsid w:val="00CD2954"/>
    <w:rsid w:val="00CE3F75"/>
    <w:rsid w:val="00CE5A8B"/>
    <w:rsid w:val="00CE7FAB"/>
    <w:rsid w:val="00CE7FD5"/>
    <w:rsid w:val="00CF2BBC"/>
    <w:rsid w:val="00CF4C30"/>
    <w:rsid w:val="00CF4FDE"/>
    <w:rsid w:val="00CF6166"/>
    <w:rsid w:val="00D13A35"/>
    <w:rsid w:val="00D149FA"/>
    <w:rsid w:val="00D14E83"/>
    <w:rsid w:val="00D1656D"/>
    <w:rsid w:val="00D30103"/>
    <w:rsid w:val="00D31BDD"/>
    <w:rsid w:val="00D32E1D"/>
    <w:rsid w:val="00D3671C"/>
    <w:rsid w:val="00D45BD5"/>
    <w:rsid w:val="00D52913"/>
    <w:rsid w:val="00D53DE1"/>
    <w:rsid w:val="00D55AB2"/>
    <w:rsid w:val="00D5733F"/>
    <w:rsid w:val="00D61EA6"/>
    <w:rsid w:val="00D62A2C"/>
    <w:rsid w:val="00D63018"/>
    <w:rsid w:val="00D67B01"/>
    <w:rsid w:val="00D71EF8"/>
    <w:rsid w:val="00D72A49"/>
    <w:rsid w:val="00D75759"/>
    <w:rsid w:val="00D7725C"/>
    <w:rsid w:val="00D77B7A"/>
    <w:rsid w:val="00D80A07"/>
    <w:rsid w:val="00D86C71"/>
    <w:rsid w:val="00D902F9"/>
    <w:rsid w:val="00D92127"/>
    <w:rsid w:val="00D92E52"/>
    <w:rsid w:val="00D94C9D"/>
    <w:rsid w:val="00DA17A8"/>
    <w:rsid w:val="00DA77C7"/>
    <w:rsid w:val="00DB0DE7"/>
    <w:rsid w:val="00DB26DB"/>
    <w:rsid w:val="00DB4566"/>
    <w:rsid w:val="00DC331E"/>
    <w:rsid w:val="00DD0C68"/>
    <w:rsid w:val="00DD2ABA"/>
    <w:rsid w:val="00DD5C2C"/>
    <w:rsid w:val="00DD5FF0"/>
    <w:rsid w:val="00DD7403"/>
    <w:rsid w:val="00DE14E7"/>
    <w:rsid w:val="00DE354D"/>
    <w:rsid w:val="00DF1274"/>
    <w:rsid w:val="00DF7D06"/>
    <w:rsid w:val="00DF7FB6"/>
    <w:rsid w:val="00E02CBF"/>
    <w:rsid w:val="00E0444A"/>
    <w:rsid w:val="00E13D91"/>
    <w:rsid w:val="00E23316"/>
    <w:rsid w:val="00E26182"/>
    <w:rsid w:val="00E3054A"/>
    <w:rsid w:val="00E3278E"/>
    <w:rsid w:val="00E359CB"/>
    <w:rsid w:val="00E45E0A"/>
    <w:rsid w:val="00E51F30"/>
    <w:rsid w:val="00E6614F"/>
    <w:rsid w:val="00E67C3B"/>
    <w:rsid w:val="00E756A7"/>
    <w:rsid w:val="00E8170A"/>
    <w:rsid w:val="00E81E1D"/>
    <w:rsid w:val="00E81EA6"/>
    <w:rsid w:val="00E916D9"/>
    <w:rsid w:val="00E91C4F"/>
    <w:rsid w:val="00EA1499"/>
    <w:rsid w:val="00EA4A35"/>
    <w:rsid w:val="00EA4EE8"/>
    <w:rsid w:val="00EA629A"/>
    <w:rsid w:val="00EA6ADE"/>
    <w:rsid w:val="00EB12BE"/>
    <w:rsid w:val="00EB1C6C"/>
    <w:rsid w:val="00EC07D2"/>
    <w:rsid w:val="00EC1B9A"/>
    <w:rsid w:val="00ED7945"/>
    <w:rsid w:val="00EE30F0"/>
    <w:rsid w:val="00EE3B2E"/>
    <w:rsid w:val="00EE483A"/>
    <w:rsid w:val="00EF057B"/>
    <w:rsid w:val="00EF4016"/>
    <w:rsid w:val="00F00757"/>
    <w:rsid w:val="00F0162E"/>
    <w:rsid w:val="00F15EC9"/>
    <w:rsid w:val="00F16C8D"/>
    <w:rsid w:val="00F22E7C"/>
    <w:rsid w:val="00F26380"/>
    <w:rsid w:val="00F431F1"/>
    <w:rsid w:val="00F56EB6"/>
    <w:rsid w:val="00F60BEE"/>
    <w:rsid w:val="00F62A1C"/>
    <w:rsid w:val="00F662E4"/>
    <w:rsid w:val="00F6643E"/>
    <w:rsid w:val="00F9126D"/>
    <w:rsid w:val="00F91BFA"/>
    <w:rsid w:val="00F9215A"/>
    <w:rsid w:val="00FA183F"/>
    <w:rsid w:val="00FB0E4B"/>
    <w:rsid w:val="00FB3004"/>
    <w:rsid w:val="00FB7CED"/>
    <w:rsid w:val="00FD4691"/>
    <w:rsid w:val="00FD586C"/>
    <w:rsid w:val="00FE094A"/>
    <w:rsid w:val="00FE31FA"/>
    <w:rsid w:val="00FE7C7F"/>
    <w:rsid w:val="00FF6226"/>
    <w:rsid w:val="00FF6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5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358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358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3583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3583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3583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3583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3583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3583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3583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3583C"/>
    <w:pPr>
      <w:ind w:left="1985" w:hanging="1985"/>
      <w:outlineLvl w:val="9"/>
    </w:pPr>
    <w:rPr>
      <w:b/>
    </w:rPr>
  </w:style>
  <w:style w:type="paragraph" w:customStyle="1" w:styleId="ZA">
    <w:name w:val="ZA"/>
    <w:rsid w:val="00A358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358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3583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A3583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A358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358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358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3583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3583C"/>
    <w:pPr>
      <w:ind w:left="1134" w:hanging="1134"/>
    </w:pPr>
  </w:style>
  <w:style w:type="paragraph" w:styleId="40">
    <w:name w:val="toc 4"/>
    <w:basedOn w:val="30"/>
    <w:semiHidden/>
    <w:rsid w:val="00A3583C"/>
    <w:pPr>
      <w:ind w:left="1418" w:hanging="1418"/>
    </w:pPr>
  </w:style>
  <w:style w:type="paragraph" w:styleId="50">
    <w:name w:val="toc 5"/>
    <w:basedOn w:val="40"/>
    <w:semiHidden/>
    <w:rsid w:val="00A3583C"/>
    <w:pPr>
      <w:ind w:left="1701" w:hanging="1701"/>
    </w:pPr>
  </w:style>
  <w:style w:type="paragraph" w:styleId="60">
    <w:name w:val="toc 6"/>
    <w:basedOn w:val="50"/>
    <w:next w:val="a"/>
    <w:semiHidden/>
    <w:rsid w:val="00A3583C"/>
    <w:pPr>
      <w:ind w:left="1985" w:hanging="1985"/>
    </w:pPr>
  </w:style>
  <w:style w:type="paragraph" w:styleId="70">
    <w:name w:val="toc 7"/>
    <w:basedOn w:val="60"/>
    <w:next w:val="a"/>
    <w:semiHidden/>
    <w:rsid w:val="00A3583C"/>
    <w:pPr>
      <w:ind w:left="2268" w:hanging="2268"/>
    </w:pPr>
  </w:style>
  <w:style w:type="paragraph" w:styleId="80">
    <w:name w:val="toc 8"/>
    <w:basedOn w:val="10"/>
    <w:semiHidden/>
    <w:rsid w:val="00A3583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3583C"/>
    <w:pPr>
      <w:ind w:left="1418" w:hanging="1418"/>
    </w:pPr>
  </w:style>
  <w:style w:type="paragraph" w:customStyle="1" w:styleId="TT">
    <w:name w:val="TT"/>
    <w:basedOn w:val="1"/>
    <w:next w:val="a"/>
    <w:rsid w:val="00A3583C"/>
    <w:pPr>
      <w:outlineLvl w:val="9"/>
    </w:pPr>
  </w:style>
  <w:style w:type="paragraph" w:customStyle="1" w:styleId="TAH">
    <w:name w:val="TAH"/>
    <w:basedOn w:val="TAC"/>
    <w:rsid w:val="00A3583C"/>
    <w:rPr>
      <w:b/>
    </w:rPr>
  </w:style>
  <w:style w:type="paragraph" w:customStyle="1" w:styleId="TAC">
    <w:name w:val="TAC"/>
    <w:basedOn w:val="TAL"/>
    <w:rsid w:val="00A3583C"/>
    <w:pPr>
      <w:jc w:val="center"/>
    </w:pPr>
  </w:style>
  <w:style w:type="paragraph" w:customStyle="1" w:styleId="TAL">
    <w:name w:val="TAL"/>
    <w:basedOn w:val="a"/>
    <w:rsid w:val="00A3583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3583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A3583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3583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3583C"/>
    <w:rPr>
      <w:rFonts w:eastAsia="Times New Roman"/>
      <w:b/>
      <w:lang w:eastAsia="en-US"/>
    </w:rPr>
  </w:style>
  <w:style w:type="paragraph" w:customStyle="1" w:styleId="EX">
    <w:name w:val="EX"/>
    <w:basedOn w:val="a"/>
    <w:rsid w:val="00A3583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3583C"/>
    <w:pPr>
      <w:spacing w:after="0"/>
    </w:pPr>
    <w:rPr>
      <w:rFonts w:eastAsia="Times New Roman"/>
    </w:rPr>
  </w:style>
  <w:style w:type="paragraph" w:customStyle="1" w:styleId="LD">
    <w:name w:val="LD"/>
    <w:rsid w:val="00A358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3583C"/>
    <w:pPr>
      <w:spacing w:after="0"/>
    </w:pPr>
  </w:style>
  <w:style w:type="paragraph" w:customStyle="1" w:styleId="EW">
    <w:name w:val="EW"/>
    <w:basedOn w:val="EX"/>
    <w:rsid w:val="00A3583C"/>
    <w:pPr>
      <w:spacing w:after="0"/>
    </w:pPr>
  </w:style>
  <w:style w:type="paragraph" w:customStyle="1" w:styleId="B2">
    <w:name w:val="B2"/>
    <w:basedOn w:val="a"/>
    <w:link w:val="B2Char"/>
    <w:rsid w:val="00A3583C"/>
    <w:pPr>
      <w:ind w:left="851" w:hanging="284"/>
    </w:pPr>
  </w:style>
  <w:style w:type="paragraph" w:customStyle="1" w:styleId="B1">
    <w:name w:val="B1"/>
    <w:basedOn w:val="a"/>
    <w:link w:val="B1Char"/>
    <w:qFormat/>
    <w:rsid w:val="00A3583C"/>
    <w:pPr>
      <w:ind w:left="568" w:hanging="284"/>
    </w:pPr>
  </w:style>
  <w:style w:type="paragraph" w:customStyle="1" w:styleId="B3">
    <w:name w:val="B3"/>
    <w:basedOn w:val="a"/>
    <w:rsid w:val="00A3583C"/>
    <w:pPr>
      <w:ind w:left="1135" w:hanging="284"/>
    </w:pPr>
  </w:style>
  <w:style w:type="paragraph" w:customStyle="1" w:styleId="B4">
    <w:name w:val="B4"/>
    <w:basedOn w:val="a"/>
    <w:rsid w:val="00A3583C"/>
    <w:pPr>
      <w:ind w:left="1418" w:hanging="284"/>
    </w:pPr>
  </w:style>
  <w:style w:type="paragraph" w:customStyle="1" w:styleId="B5">
    <w:name w:val="B5"/>
    <w:basedOn w:val="a"/>
    <w:rsid w:val="00A3583C"/>
    <w:pPr>
      <w:ind w:left="1702" w:hanging="284"/>
    </w:pPr>
  </w:style>
  <w:style w:type="paragraph" w:customStyle="1" w:styleId="EQ">
    <w:name w:val="EQ"/>
    <w:basedOn w:val="a"/>
    <w:next w:val="a"/>
    <w:rsid w:val="00A3583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A358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3583C"/>
    <w:pPr>
      <w:keepNext w:val="0"/>
      <w:spacing w:before="0" w:after="240"/>
    </w:pPr>
  </w:style>
  <w:style w:type="paragraph" w:customStyle="1" w:styleId="NF">
    <w:name w:val="NF"/>
    <w:basedOn w:val="NO"/>
    <w:rsid w:val="00A358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58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3583C"/>
    <w:pPr>
      <w:jc w:val="right"/>
    </w:pPr>
  </w:style>
  <w:style w:type="paragraph" w:customStyle="1" w:styleId="TAN">
    <w:name w:val="TAN"/>
    <w:basedOn w:val="TAL"/>
    <w:rsid w:val="00A3583C"/>
    <w:pPr>
      <w:ind w:left="851" w:hanging="851"/>
    </w:pPr>
  </w:style>
  <w:style w:type="character" w:customStyle="1" w:styleId="ZGSM">
    <w:name w:val="ZGSM"/>
    <w:rsid w:val="00A3583C"/>
  </w:style>
  <w:style w:type="paragraph" w:customStyle="1" w:styleId="AP">
    <w:name w:val="AP"/>
    <w:basedOn w:val="a"/>
    <w:rsid w:val="00A3583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A3583C"/>
    <w:rPr>
      <w:color w:val="FF0000"/>
    </w:rPr>
  </w:style>
  <w:style w:type="paragraph" w:customStyle="1" w:styleId="ZD">
    <w:name w:val="ZD"/>
    <w:rsid w:val="00A358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358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358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3583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583C"/>
    <w:pPr>
      <w:framePr w:wrap="notBeside" w:y="16161"/>
    </w:pPr>
  </w:style>
  <w:style w:type="paragraph" w:styleId="a3">
    <w:name w:val="footer"/>
    <w:basedOn w:val="a"/>
    <w:rsid w:val="00A3583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3583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3583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link w:val="EditorsNote"/>
    <w:rsid w:val="00E6614F"/>
    <w:rPr>
      <w:rFonts w:eastAsia="Times New Roman"/>
      <w:color w:val="FF0000"/>
      <w:lang w:val="en-GB" w:eastAsia="ja-JP"/>
    </w:rPr>
  </w:style>
  <w:style w:type="character" w:customStyle="1" w:styleId="NOChar">
    <w:name w:val="NO Char"/>
    <w:link w:val="NO"/>
    <w:rsid w:val="00A86585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40AA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40AA8"/>
    <w:rPr>
      <w:rFonts w:ascii="Arial" w:hAnsi="Arial"/>
      <w:b/>
      <w:color w:val="000000"/>
      <w:lang w:val="en-GB" w:eastAsia="ja-JP"/>
    </w:rPr>
  </w:style>
  <w:style w:type="character" w:styleId="a7">
    <w:name w:val="annotation reference"/>
    <w:rsid w:val="00E45E0A"/>
    <w:rPr>
      <w:sz w:val="18"/>
      <w:szCs w:val="18"/>
    </w:rPr>
  </w:style>
  <w:style w:type="paragraph" w:styleId="a8">
    <w:name w:val="annotation text"/>
    <w:basedOn w:val="a"/>
    <w:link w:val="Char1"/>
    <w:rsid w:val="00E45E0A"/>
  </w:style>
  <w:style w:type="character" w:customStyle="1" w:styleId="Char1">
    <w:name w:val="批注文字 Char"/>
    <w:link w:val="a8"/>
    <w:rsid w:val="00E45E0A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E45E0A"/>
    <w:rPr>
      <w:b/>
      <w:bCs/>
    </w:rPr>
  </w:style>
  <w:style w:type="character" w:customStyle="1" w:styleId="Char2">
    <w:name w:val="批注主题 Char"/>
    <w:link w:val="a9"/>
    <w:rsid w:val="00E45E0A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locked/>
    <w:rsid w:val="004E797D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CF61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ab">
    <w:name w:val="caption"/>
    <w:basedOn w:val="a"/>
    <w:next w:val="a"/>
    <w:unhideWhenUsed/>
    <w:qFormat/>
    <w:rsid w:val="00776310"/>
    <w:rPr>
      <w:b/>
      <w:bCs/>
    </w:rPr>
  </w:style>
  <w:style w:type="character" w:styleId="ac">
    <w:name w:val="Strong"/>
    <w:qFormat/>
    <w:rsid w:val="00663EC7"/>
    <w:rPr>
      <w:b/>
      <w:bCs/>
    </w:rPr>
  </w:style>
  <w:style w:type="character" w:customStyle="1" w:styleId="B2Char">
    <w:name w:val="B2 Char"/>
    <w:link w:val="B2"/>
    <w:rsid w:val="00AE23BB"/>
    <w:rPr>
      <w:color w:val="000000"/>
      <w:lang w:val="en-GB" w:eastAsia="ja-JP"/>
    </w:rPr>
  </w:style>
  <w:style w:type="paragraph" w:styleId="ad">
    <w:name w:val="Document Map"/>
    <w:basedOn w:val="a"/>
    <w:link w:val="Char3"/>
    <w:rsid w:val="00896BE9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rsid w:val="00896BE9"/>
    <w:rPr>
      <w:rFonts w:ascii="宋体" w:eastAsia="宋体"/>
      <w:color w:val="000000"/>
      <w:sz w:val="18"/>
      <w:szCs w:val="18"/>
      <w:lang w:val="en-GB" w:eastAsia="ja-JP"/>
    </w:rPr>
  </w:style>
  <w:style w:type="paragraph" w:styleId="ae">
    <w:name w:val="Normal (Web)"/>
    <w:basedOn w:val="a"/>
    <w:uiPriority w:val="99"/>
    <w:unhideWhenUsed/>
    <w:rsid w:val="00A452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89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381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23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40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50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38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3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20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2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4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5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7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9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7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83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85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45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1EC5-33D6-4BC3-808A-EA8D611F8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 1</cp:lastModifiedBy>
  <cp:revision>3</cp:revision>
  <cp:lastPrinted>2003-09-26T03:29:00Z</cp:lastPrinted>
  <dcterms:created xsi:type="dcterms:W3CDTF">2018-04-10T10:01:00Z</dcterms:created>
  <dcterms:modified xsi:type="dcterms:W3CDTF">2018-04-10T10:03:00Z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(3)/AHMX5Gmo0g+zDAeCK0RdC0qtQ2nZAjRuKWtKl+v64PSwWrdPp3Vy9a8Uo3+zZuWA6FQJIM5
lvfOlb08/8RXFlnRKDYwtxGgqzjvps4hWCa24HPxsx0jFgNyEoi81TUpkKRMhumFHSIDTeIQ
3iDIsZFaVTVygxYrkinhBxstRSn7i+9/zmHcbZZSZEMfBLlWyr0bAefKHJgyp5HTMTyDlH4u
L5y8LEE99v/dp6WUhe</vt:lpwstr>
  </property>
  <property fmtid="{D5CDD505-2E9C-101B-9397-08002B2CF9AE}" pid="3" name="_2015_ms_pID_7253431">
    <vt:lpwstr>3HsZTcsBMZAoqJ0j2SD7h1+gdsaaZe+e6zNv0s1y/C9gtggcnt7vOB
psKaXaQUhzqkTAoLwILGw1EDTZOyMyA2gtXaf3Eg7qnfhNIHR9AH5JBIz45EFdBzqP+V31CD
hks+s3xqPK1yW5zJMdWeKmoulKY35N0rFiNqfoKUITiXO7/7Spp6GNEuRynFyKLbbdtPmFa6
X4k8zBZu8qek/rvDDg7Pjh5yu4aXbEa+yw0j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1523160189</vt:lpwstr>
  </property>
  <property fmtid="{D5CDD505-2E9C-101B-9397-08002B2CF9AE}" pid="8" name="_2015_ms_pID_7253432">
    <vt:lpwstr>JQ==</vt:lpwstr>
  </property>
</Properties>
</file>